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5C179401" w:rsidR="00C228A0" w:rsidRPr="00A60D44" w:rsidRDefault="004D4A4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BİRİM</w:t>
      </w:r>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556119CA" w14:textId="77777777" w:rsidR="00370F00" w:rsidRDefault="00370F00" w:rsidP="00370F0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SİİRT ÜNİVERSİTESİ</w:t>
      </w:r>
    </w:p>
    <w:p w14:paraId="09274310" w14:textId="54AA503F" w:rsidR="00370F00" w:rsidRDefault="00411C55" w:rsidP="00370F0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Tarım Çalışmaları Uygulama ve Araştırma Merkezi</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2B1C4DC6"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41147D">
        <w:rPr>
          <w:rFonts w:ascii="Times New Roman" w:hAnsi="Times New Roman" w:cs="Times New Roman"/>
          <w:b/>
          <w:color w:val="000000" w:themeColor="text1"/>
          <w:sz w:val="28"/>
          <w:szCs w:val="28"/>
        </w:rPr>
        <w:t>4</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35A2BB56"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086260DA" w:rsidR="005F4F2B" w:rsidRPr="005F4F2B" w:rsidRDefault="00213A76">
          <w:pPr>
            <w:pStyle w:val="T1"/>
            <w:tabs>
              <w:tab w:val="right" w:leader="dot" w:pos="9062"/>
            </w:tabs>
            <w:rPr>
              <w:rFonts w:ascii="Times New Roman" w:hAnsi="Times New Roman" w:cs="Times New Roman"/>
              <w:sz w:val="24"/>
              <w:szCs w:val="24"/>
            </w:rPr>
          </w:pPr>
          <w:hyperlink w:anchor="_Toc155922285" w:history="1">
            <w:r w:rsidR="007A28AE">
              <w:rPr>
                <w:rStyle w:val="Kpr"/>
                <w:rFonts w:ascii="Times New Roman" w:hAnsi="Times New Roman" w:cs="Times New Roman"/>
                <w:sz w:val="24"/>
                <w:szCs w:val="24"/>
              </w:rPr>
              <w:t>BİRİM</w:t>
            </w:r>
            <w:r w:rsidR="005F4F2B" w:rsidRPr="005F4F2B">
              <w:rPr>
                <w:rStyle w:val="Kpr"/>
                <w:rFonts w:ascii="Times New Roman" w:hAnsi="Times New Roman" w:cs="Times New Roman"/>
                <w:sz w:val="24"/>
                <w:szCs w:val="24"/>
              </w:rPr>
              <w:t xml:space="preserve"> HAKKINDA</w:t>
            </w:r>
            <w:r w:rsidR="005F4F2B" w:rsidRPr="005F4F2B">
              <w:rPr>
                <w:rStyle w:val="Kpr"/>
                <w:rFonts w:ascii="Times New Roman" w:hAnsi="Times New Roman" w:cs="Times New Roman"/>
                <w:spacing w:val="-14"/>
                <w:sz w:val="24"/>
                <w:szCs w:val="24"/>
              </w:rPr>
              <w:t xml:space="preserve"> </w:t>
            </w:r>
            <w:r w:rsidR="005F4F2B" w:rsidRPr="005F4F2B">
              <w:rPr>
                <w:rStyle w:val="Kpr"/>
                <w:rFonts w:ascii="Times New Roman" w:hAnsi="Times New Roman" w:cs="Times New Roman"/>
                <w:sz w:val="24"/>
                <w:szCs w:val="24"/>
              </w:rPr>
              <w:t>BİLGİLER</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_Toc155922285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6BAE37F0" w14:textId="43C9848B" w:rsidR="005F4F2B" w:rsidRPr="005F4F2B" w:rsidRDefault="00213A76">
          <w:pPr>
            <w:pStyle w:val="T2"/>
            <w:tabs>
              <w:tab w:val="right" w:leader="dot" w:pos="9062"/>
            </w:tabs>
            <w:rPr>
              <w:rFonts w:ascii="Times New Roman" w:hAnsi="Times New Roman" w:cs="Times New Roman"/>
              <w:sz w:val="24"/>
              <w:szCs w:val="24"/>
            </w:rPr>
          </w:pPr>
          <w:hyperlink w:anchor="_Toc155922286" w:history="1">
            <w:r w:rsidR="005F4F2B" w:rsidRPr="005F4F2B">
              <w:rPr>
                <w:rStyle w:val="Kpr"/>
                <w:rFonts w:ascii="Times New Roman" w:hAnsi="Times New Roman" w:cs="Times New Roman"/>
                <w:sz w:val="24"/>
                <w:szCs w:val="24"/>
              </w:rPr>
              <w:t>1. 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t</w:t>
            </w:r>
            <w:r w:rsidR="005F4F2B" w:rsidRPr="005F4F2B">
              <w:rPr>
                <w:rStyle w:val="Kpr"/>
                <w:rFonts w:ascii="Times New Roman" w:hAnsi="Times New Roman" w:cs="Times New Roman"/>
                <w:spacing w:val="-2"/>
                <w:sz w:val="24"/>
                <w:szCs w:val="24"/>
              </w:rPr>
              <w:t>i</w:t>
            </w:r>
            <w:r w:rsidR="005F4F2B" w:rsidRPr="005F4F2B">
              <w:rPr>
                <w:rStyle w:val="Kpr"/>
                <w:rFonts w:ascii="Times New Roman" w:hAnsi="Times New Roman" w:cs="Times New Roman"/>
                <w:sz w:val="24"/>
                <w:szCs w:val="24"/>
              </w:rPr>
              <w:t>şim</w:t>
            </w:r>
            <w:r w:rsidR="005F4F2B" w:rsidRPr="005F4F2B">
              <w:rPr>
                <w:rStyle w:val="Kpr"/>
                <w:rFonts w:ascii="Times New Roman" w:hAnsi="Times New Roman" w:cs="Times New Roman"/>
                <w:spacing w:val="-4"/>
                <w:sz w:val="24"/>
                <w:szCs w:val="24"/>
              </w:rPr>
              <w:t xml:space="preserve"> </w:t>
            </w:r>
            <w:r w:rsidR="005F4F2B" w:rsidRPr="005F4F2B">
              <w:rPr>
                <w:rStyle w:val="Kpr"/>
                <w:rFonts w:ascii="Times New Roman" w:hAnsi="Times New Roman" w:cs="Times New Roman"/>
                <w:sz w:val="24"/>
                <w:szCs w:val="24"/>
              </w:rPr>
              <w:t>Bil</w:t>
            </w:r>
            <w:r w:rsidR="005F4F2B" w:rsidRPr="005F4F2B">
              <w:rPr>
                <w:rStyle w:val="Kpr"/>
                <w:rFonts w:ascii="Times New Roman" w:hAnsi="Times New Roman" w:cs="Times New Roman"/>
                <w:spacing w:val="-2"/>
                <w:sz w:val="24"/>
                <w:szCs w:val="24"/>
              </w:rPr>
              <w:t>g</w:t>
            </w:r>
            <w:r w:rsidR="005F4F2B" w:rsidRPr="005F4F2B">
              <w:rPr>
                <w:rStyle w:val="Kpr"/>
                <w:rFonts w:ascii="Times New Roman" w:hAnsi="Times New Roman" w:cs="Times New Roman"/>
                <w:sz w:val="24"/>
                <w:szCs w:val="24"/>
              </w:rPr>
              <w:t>il</w:t>
            </w:r>
            <w:r w:rsidR="005F4F2B" w:rsidRPr="005F4F2B">
              <w:rPr>
                <w:rStyle w:val="Kpr"/>
                <w:rFonts w:ascii="Times New Roman" w:hAnsi="Times New Roman" w:cs="Times New Roman"/>
                <w:spacing w:val="-3"/>
                <w:sz w:val="24"/>
                <w:szCs w:val="24"/>
              </w:rPr>
              <w:t>e</w:t>
            </w:r>
            <w:r w:rsidR="005F4F2B" w:rsidRPr="005F4F2B">
              <w:rPr>
                <w:rStyle w:val="Kpr"/>
                <w:rFonts w:ascii="Times New Roman" w:hAnsi="Times New Roman" w:cs="Times New Roman"/>
                <w:sz w:val="24"/>
                <w:szCs w:val="24"/>
              </w:rPr>
              <w:t>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_Toc155922286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15A4DA6A" w14:textId="6F7DC9F1" w:rsidR="005F4F2B" w:rsidRPr="005F4F2B" w:rsidRDefault="00213A76">
          <w:pPr>
            <w:pStyle w:val="T2"/>
            <w:tabs>
              <w:tab w:val="right" w:leader="dot" w:pos="9062"/>
            </w:tabs>
            <w:rPr>
              <w:rFonts w:ascii="Times New Roman" w:hAnsi="Times New Roman" w:cs="Times New Roman"/>
              <w:sz w:val="24"/>
              <w:szCs w:val="24"/>
            </w:rPr>
          </w:pPr>
          <w:hyperlink w:anchor="_Toc155922287" w:history="1">
            <w:r w:rsidR="005F4F2B" w:rsidRPr="005F4F2B">
              <w:rPr>
                <w:rStyle w:val="Kpr"/>
                <w:rFonts w:ascii="Times New Roman" w:hAnsi="Times New Roman" w:cs="Times New Roman"/>
                <w:sz w:val="24"/>
                <w:szCs w:val="24"/>
              </w:rPr>
              <w:t>2. Tarihsel Gelişimi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_Toc155922287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705BE175" w14:textId="213E1CE7" w:rsidR="005F4F2B" w:rsidRPr="005F4F2B" w:rsidRDefault="00213A76">
          <w:pPr>
            <w:pStyle w:val="T2"/>
            <w:tabs>
              <w:tab w:val="right" w:leader="dot" w:pos="9062"/>
            </w:tabs>
            <w:rPr>
              <w:rFonts w:ascii="Times New Roman" w:hAnsi="Times New Roman" w:cs="Times New Roman"/>
              <w:sz w:val="24"/>
              <w:szCs w:val="24"/>
            </w:rPr>
          </w:pPr>
          <w:hyperlink w:anchor="_Toc155922288" w:history="1">
            <w:r w:rsidR="005F4F2B" w:rsidRPr="005F4F2B">
              <w:rPr>
                <w:rStyle w:val="Kpr"/>
                <w:rFonts w:ascii="Times New Roman" w:hAnsi="Times New Roman" w:cs="Times New Roman"/>
                <w:sz w:val="24"/>
                <w:szCs w:val="24"/>
              </w:rPr>
              <w:t>3. Misyonu, Vizyonu, Değerleri ve Hedefleri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_Toc155922288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005F4F2B" w:rsidRPr="005F4F2B">
              <w:rPr>
                <w:rFonts w:ascii="Times New Roman" w:hAnsi="Times New Roman" w:cs="Times New Roman"/>
                <w:webHidden/>
                <w:sz w:val="24"/>
                <w:szCs w:val="24"/>
              </w:rPr>
              <w:fldChar w:fldCharType="end"/>
            </w:r>
          </w:hyperlink>
        </w:p>
        <w:p w14:paraId="0FE53440" w14:textId="5E76C72D" w:rsidR="005F4F2B" w:rsidRPr="005F4F2B" w:rsidRDefault="00213A76">
          <w:pPr>
            <w:pStyle w:val="T1"/>
            <w:tabs>
              <w:tab w:val="left" w:pos="440"/>
              <w:tab w:val="right" w:leader="dot" w:pos="9062"/>
            </w:tabs>
            <w:rPr>
              <w:rFonts w:ascii="Times New Roman" w:hAnsi="Times New Roman" w:cs="Times New Roman"/>
              <w:sz w:val="24"/>
              <w:szCs w:val="24"/>
            </w:rPr>
          </w:pPr>
          <w:hyperlink w:anchor="_Toc155922289" w:history="1">
            <w:r w:rsidR="005F4F2B" w:rsidRPr="005F4F2B">
              <w:rPr>
                <w:rStyle w:val="Kpr"/>
                <w:rFonts w:ascii="Times New Roman" w:hAnsi="Times New Roman" w:cs="Times New Roman"/>
                <w:sz w:val="24"/>
                <w:szCs w:val="24"/>
              </w:rPr>
              <w:t>A.</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LİDERLİK, YÖNETİM VE KALİTE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_Toc155922289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4</w:t>
            </w:r>
            <w:r w:rsidR="005F4F2B" w:rsidRPr="005F4F2B">
              <w:rPr>
                <w:rFonts w:ascii="Times New Roman" w:hAnsi="Times New Roman" w:cs="Times New Roman"/>
                <w:webHidden/>
                <w:sz w:val="24"/>
                <w:szCs w:val="24"/>
              </w:rPr>
              <w:fldChar w:fldCharType="end"/>
            </w:r>
          </w:hyperlink>
        </w:p>
        <w:p w14:paraId="671240B5" w14:textId="2ECFDB89" w:rsidR="005F4F2B" w:rsidRPr="005F4F2B" w:rsidRDefault="00213A76">
          <w:pPr>
            <w:pStyle w:val="T1"/>
            <w:tabs>
              <w:tab w:val="left" w:pos="440"/>
              <w:tab w:val="right" w:leader="dot" w:pos="9062"/>
            </w:tabs>
            <w:rPr>
              <w:rFonts w:ascii="Times New Roman" w:hAnsi="Times New Roman" w:cs="Times New Roman"/>
              <w:sz w:val="24"/>
              <w:szCs w:val="24"/>
            </w:rPr>
          </w:pPr>
          <w:hyperlink w:anchor="_Toc155922290" w:history="1">
            <w:r w:rsidR="005F4F2B" w:rsidRPr="005F4F2B">
              <w:rPr>
                <w:rStyle w:val="Kpr"/>
                <w:rFonts w:ascii="Times New Roman" w:hAnsi="Times New Roman" w:cs="Times New Roman"/>
                <w:sz w:val="24"/>
                <w:szCs w:val="24"/>
              </w:rPr>
              <w:t>B.</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EĞİTİM VE ÖĞRETİM</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_Toc155922290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6</w:t>
            </w:r>
            <w:r w:rsidR="005F4F2B" w:rsidRPr="005F4F2B">
              <w:rPr>
                <w:rFonts w:ascii="Times New Roman" w:hAnsi="Times New Roman" w:cs="Times New Roman"/>
                <w:webHidden/>
                <w:sz w:val="24"/>
                <w:szCs w:val="24"/>
              </w:rPr>
              <w:fldChar w:fldCharType="end"/>
            </w:r>
          </w:hyperlink>
        </w:p>
        <w:p w14:paraId="42494834" w14:textId="00C6B950" w:rsidR="005F4F2B" w:rsidRPr="005F4F2B" w:rsidRDefault="00213A76">
          <w:pPr>
            <w:pStyle w:val="T1"/>
            <w:tabs>
              <w:tab w:val="left" w:pos="440"/>
              <w:tab w:val="right" w:leader="dot" w:pos="9062"/>
            </w:tabs>
            <w:rPr>
              <w:rFonts w:ascii="Times New Roman" w:hAnsi="Times New Roman" w:cs="Times New Roman"/>
              <w:sz w:val="24"/>
              <w:szCs w:val="24"/>
            </w:rPr>
          </w:pPr>
          <w:hyperlink w:anchor="_Toc155922291" w:history="1">
            <w:r w:rsidR="005F4F2B" w:rsidRPr="005F4F2B">
              <w:rPr>
                <w:rStyle w:val="Kpr"/>
                <w:rFonts w:ascii="Times New Roman" w:hAnsi="Times New Roman" w:cs="Times New Roman"/>
                <w:sz w:val="24"/>
                <w:szCs w:val="24"/>
              </w:rPr>
              <w:t>C.</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ARAŞTIRMA VE GELİŞTİRME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_Toc155922291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8</w:t>
            </w:r>
            <w:r w:rsidR="005F4F2B" w:rsidRPr="005F4F2B">
              <w:rPr>
                <w:rFonts w:ascii="Times New Roman" w:hAnsi="Times New Roman" w:cs="Times New Roman"/>
                <w:webHidden/>
                <w:sz w:val="24"/>
                <w:szCs w:val="24"/>
              </w:rPr>
              <w:fldChar w:fldCharType="end"/>
            </w:r>
          </w:hyperlink>
        </w:p>
        <w:p w14:paraId="1063D4AD" w14:textId="74CA8857" w:rsidR="005F4F2B" w:rsidRPr="005F4F2B" w:rsidRDefault="00213A76">
          <w:pPr>
            <w:pStyle w:val="T1"/>
            <w:tabs>
              <w:tab w:val="left" w:pos="440"/>
              <w:tab w:val="right" w:leader="dot" w:pos="9062"/>
            </w:tabs>
            <w:rPr>
              <w:rFonts w:ascii="Times New Roman" w:hAnsi="Times New Roman" w:cs="Times New Roman"/>
              <w:sz w:val="24"/>
              <w:szCs w:val="24"/>
            </w:rPr>
          </w:pPr>
          <w:hyperlink w:anchor="_Toc155922292" w:history="1">
            <w:r w:rsidR="005F4F2B" w:rsidRPr="005F4F2B">
              <w:rPr>
                <w:rStyle w:val="Kpr"/>
                <w:rFonts w:ascii="Times New Roman" w:hAnsi="Times New Roman" w:cs="Times New Roman"/>
                <w:sz w:val="24"/>
                <w:szCs w:val="24"/>
              </w:rPr>
              <w:t>D.</w:t>
            </w:r>
            <w:r w:rsidR="005F4F2B" w:rsidRPr="005F4F2B">
              <w:rPr>
                <w:rFonts w:ascii="Times New Roman" w:hAnsi="Times New Roman" w:cs="Times New Roman"/>
                <w:sz w:val="24"/>
                <w:szCs w:val="24"/>
              </w:rPr>
              <w:tab/>
            </w:r>
            <w:r w:rsidR="005F4F2B" w:rsidRPr="005F4F2B">
              <w:rPr>
                <w:rStyle w:val="Kpr"/>
                <w:rFonts w:ascii="Times New Roman" w:hAnsi="Times New Roman" w:cs="Times New Roman"/>
                <w:sz w:val="24"/>
                <w:szCs w:val="24"/>
              </w:rPr>
              <w:t>TOPLUMSAL KATKI</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_Toc155922292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9</w:t>
            </w:r>
            <w:r w:rsidR="005F4F2B" w:rsidRPr="005F4F2B">
              <w:rPr>
                <w:rFonts w:ascii="Times New Roman" w:hAnsi="Times New Roman" w:cs="Times New Roman"/>
                <w:webHidden/>
                <w:sz w:val="24"/>
                <w:szCs w:val="24"/>
              </w:rPr>
              <w:fldChar w:fldCharType="end"/>
            </w:r>
          </w:hyperlink>
        </w:p>
        <w:p w14:paraId="60E2A5E5" w14:textId="01754E9C" w:rsidR="005F4F2B" w:rsidRPr="005F4F2B" w:rsidRDefault="00213A76">
          <w:pPr>
            <w:pStyle w:val="T1"/>
            <w:tabs>
              <w:tab w:val="right" w:leader="dot" w:pos="9062"/>
            </w:tabs>
            <w:rPr>
              <w:rFonts w:ascii="Times New Roman" w:hAnsi="Times New Roman" w:cs="Times New Roman"/>
              <w:sz w:val="24"/>
              <w:szCs w:val="24"/>
            </w:rPr>
          </w:pPr>
          <w:hyperlink w:anchor="_Toc155922293" w:history="1">
            <w:r w:rsidR="005F4F2B" w:rsidRPr="005F4F2B">
              <w:rPr>
                <w:rStyle w:val="Kpr"/>
                <w:rFonts w:ascii="Times New Roman" w:hAnsi="Times New Roman" w:cs="Times New Roman"/>
                <w:sz w:val="24"/>
                <w:szCs w:val="24"/>
              </w:rPr>
              <w:t>SONUÇ VE DEĞERLENDİRME</w:t>
            </w:r>
            <w:r w:rsidR="005F4F2B" w:rsidRPr="005F4F2B">
              <w:rPr>
                <w:rFonts w:ascii="Times New Roman" w:hAnsi="Times New Roman" w:cs="Times New Roman"/>
                <w:webHidden/>
                <w:sz w:val="24"/>
                <w:szCs w:val="24"/>
              </w:rPr>
              <w:tab/>
            </w:r>
            <w:r w:rsidR="005F4F2B" w:rsidRPr="005F4F2B">
              <w:rPr>
                <w:rFonts w:ascii="Times New Roman" w:hAnsi="Times New Roman" w:cs="Times New Roman"/>
                <w:webHidden/>
                <w:sz w:val="24"/>
                <w:szCs w:val="24"/>
              </w:rPr>
              <w:fldChar w:fldCharType="begin"/>
            </w:r>
            <w:r w:rsidR="005F4F2B" w:rsidRPr="005F4F2B">
              <w:rPr>
                <w:rFonts w:ascii="Times New Roman" w:hAnsi="Times New Roman" w:cs="Times New Roman"/>
                <w:webHidden/>
                <w:sz w:val="24"/>
                <w:szCs w:val="24"/>
              </w:rPr>
              <w:instrText xml:space="preserve"> PAGEREF _Toc155922293 \h </w:instrText>
            </w:r>
            <w:r w:rsidR="005F4F2B" w:rsidRPr="005F4F2B">
              <w:rPr>
                <w:rFonts w:ascii="Times New Roman" w:hAnsi="Times New Roman" w:cs="Times New Roman"/>
                <w:webHidden/>
                <w:sz w:val="24"/>
                <w:szCs w:val="24"/>
              </w:rPr>
            </w:r>
            <w:r w:rsidR="005F4F2B"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9</w:t>
            </w:r>
            <w:r w:rsidR="005F4F2B" w:rsidRPr="005F4F2B">
              <w:rPr>
                <w:rFonts w:ascii="Times New Roman" w:hAnsi="Times New Roman" w:cs="Times New Roman"/>
                <w:webHidden/>
                <w:sz w:val="24"/>
                <w:szCs w:val="24"/>
              </w:rPr>
              <w:fldChar w:fldCharType="end"/>
            </w:r>
          </w:hyperlink>
        </w:p>
        <w:p w14:paraId="52DADE23" w14:textId="4D9D0696"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77777777" w:rsidR="00C228A0" w:rsidRDefault="00C228A0" w:rsidP="002C44DE">
      <w:pPr>
        <w:pStyle w:val="Balk1"/>
        <w:rPr>
          <w:rFonts w:ascii="Times New Roman" w:hAnsi="Times New Roman" w:cs="Times New Roman"/>
          <w:sz w:val="28"/>
          <w:szCs w:val="28"/>
        </w:rPr>
      </w:pPr>
    </w:p>
    <w:p w14:paraId="4F74F0A4" w14:textId="77777777" w:rsidR="00C228A0" w:rsidRDefault="00C228A0" w:rsidP="002C44DE">
      <w:pPr>
        <w:pStyle w:val="Balk1"/>
        <w:rPr>
          <w:rFonts w:ascii="Times New Roman" w:hAnsi="Times New Roman" w:cs="Times New Roman"/>
          <w:sz w:val="28"/>
          <w:szCs w:val="28"/>
        </w:rPr>
      </w:pPr>
    </w:p>
    <w:p w14:paraId="4F651236" w14:textId="77777777" w:rsidR="00C228A0" w:rsidRDefault="00C228A0" w:rsidP="002C44DE">
      <w:pPr>
        <w:pStyle w:val="Balk1"/>
        <w:rPr>
          <w:rFonts w:ascii="Times New Roman" w:hAnsi="Times New Roman" w:cs="Times New Roman"/>
          <w:sz w:val="28"/>
          <w:szCs w:val="28"/>
        </w:rPr>
      </w:pPr>
    </w:p>
    <w:p w14:paraId="738EE1DC" w14:textId="77777777" w:rsidR="00C228A0" w:rsidRDefault="00C228A0" w:rsidP="002C44DE">
      <w:pPr>
        <w:pStyle w:val="Balk1"/>
        <w:rPr>
          <w:rFonts w:ascii="Times New Roman" w:hAnsi="Times New Roman" w:cs="Times New Roman"/>
          <w:sz w:val="28"/>
          <w:szCs w:val="28"/>
        </w:rPr>
      </w:pPr>
    </w:p>
    <w:p w14:paraId="46E41006" w14:textId="68E0677F" w:rsidR="002C44DE" w:rsidRDefault="002C44DE" w:rsidP="002C44DE">
      <w:pPr>
        <w:pStyle w:val="Balk1"/>
        <w:rPr>
          <w:rFonts w:ascii="Times New Roman" w:hAnsi="Times New Roman" w:cs="Times New Roman"/>
          <w:sz w:val="28"/>
          <w:szCs w:val="28"/>
        </w:rPr>
      </w:pPr>
      <w:bookmarkStart w:id="1" w:name="_Toc155922284"/>
      <w:r w:rsidRPr="00C228A0">
        <w:rPr>
          <w:rFonts w:ascii="Times New Roman" w:hAnsi="Times New Roman" w:cs="Times New Roman"/>
          <w:sz w:val="28"/>
          <w:szCs w:val="28"/>
        </w:rPr>
        <w:lastRenderedPageBreak/>
        <w:t>ÖZET</w:t>
      </w:r>
      <w:bookmarkEnd w:id="0"/>
      <w:bookmarkEnd w:id="1"/>
    </w:p>
    <w:p w14:paraId="6115F3B2" w14:textId="3B69758A" w:rsidR="00283EA6" w:rsidRDefault="00283EA6" w:rsidP="00283EA6">
      <w:pPr>
        <w:pStyle w:val="AralkYok"/>
        <w:jc w:val="both"/>
        <w:rPr>
          <w:rFonts w:ascii="Times New Roman" w:hAnsi="Times New Roman" w:cs="Times New Roman"/>
          <w:sz w:val="24"/>
          <w:szCs w:val="24"/>
        </w:rPr>
      </w:pPr>
      <w:r>
        <w:rPr>
          <w:rFonts w:ascii="Times New Roman" w:hAnsi="Times New Roman" w:cs="Times New Roman"/>
          <w:sz w:val="24"/>
          <w:szCs w:val="24"/>
        </w:rPr>
        <w:t xml:space="preserve">Merkezin Birim İç Değerlendirme Raporu (BİDR); liderlik, yönetim ve kalite, eğitim ve öğretim, araştırma ve geliştirme ile toplumsal katkı olmak üzere dört ana başlıktan oluşmaktadır. Bu kapsamda </w:t>
      </w:r>
      <w:r w:rsidR="006F2FDC">
        <w:rPr>
          <w:rFonts w:ascii="Times New Roman" w:hAnsi="Times New Roman" w:cs="Times New Roman"/>
          <w:sz w:val="24"/>
          <w:szCs w:val="24"/>
        </w:rPr>
        <w:t xml:space="preserve">her bir bölüm </w:t>
      </w:r>
      <w:r>
        <w:rPr>
          <w:rFonts w:ascii="Times New Roman" w:hAnsi="Times New Roman" w:cs="Times New Roman"/>
          <w:sz w:val="24"/>
          <w:szCs w:val="24"/>
        </w:rPr>
        <w:t xml:space="preserve">PUKÖ döngülerinden </w:t>
      </w:r>
      <w:r w:rsidR="006F2FDC">
        <w:rPr>
          <w:rFonts w:ascii="Times New Roman" w:hAnsi="Times New Roman" w:cs="Times New Roman"/>
          <w:sz w:val="24"/>
          <w:szCs w:val="24"/>
        </w:rPr>
        <w:t>yararlanılarak sorumlusu tarafından hazırlanmıştır.</w:t>
      </w:r>
    </w:p>
    <w:p w14:paraId="13756EDB" w14:textId="77777777" w:rsidR="00283EA6" w:rsidRDefault="00283EA6" w:rsidP="00283EA6">
      <w:pPr>
        <w:pStyle w:val="AralkYok"/>
        <w:jc w:val="both"/>
        <w:rPr>
          <w:rFonts w:ascii="Times New Roman" w:hAnsi="Times New Roman" w:cs="Times New Roman"/>
          <w:sz w:val="24"/>
          <w:szCs w:val="24"/>
        </w:rPr>
      </w:pPr>
    </w:p>
    <w:p w14:paraId="74050F1F" w14:textId="640A6BFA" w:rsidR="002C44DE" w:rsidRPr="00C228A0" w:rsidRDefault="007A28AE" w:rsidP="002C44DE">
      <w:pPr>
        <w:pStyle w:val="Balk1"/>
        <w:rPr>
          <w:rFonts w:ascii="Times New Roman" w:hAnsi="Times New Roman" w:cs="Times New Roman"/>
          <w:sz w:val="28"/>
          <w:szCs w:val="28"/>
        </w:rPr>
      </w:pPr>
      <w:bookmarkStart w:id="2" w:name="_Toc39742572"/>
      <w:bookmarkStart w:id="3" w:name="_Toc88555839"/>
      <w:bookmarkStart w:id="4" w:name="_Toc155922285"/>
      <w:r>
        <w:rPr>
          <w:rFonts w:ascii="Times New Roman" w:hAnsi="Times New Roman" w:cs="Times New Roman"/>
          <w:sz w:val="28"/>
          <w:szCs w:val="28"/>
        </w:rPr>
        <w:t>BİRİM</w:t>
      </w:r>
      <w:r w:rsidR="002C44DE" w:rsidRPr="00C228A0">
        <w:rPr>
          <w:rFonts w:ascii="Times New Roman" w:hAnsi="Times New Roman" w:cs="Times New Roman"/>
          <w:sz w:val="28"/>
          <w:szCs w:val="28"/>
        </w:rPr>
        <w:t xml:space="preserve"> HAKKINDA</w:t>
      </w:r>
      <w:r w:rsidR="002C44DE" w:rsidRPr="00C228A0">
        <w:rPr>
          <w:rFonts w:ascii="Times New Roman" w:hAnsi="Times New Roman" w:cs="Times New Roman"/>
          <w:spacing w:val="-14"/>
          <w:sz w:val="28"/>
          <w:szCs w:val="28"/>
        </w:rPr>
        <w:t xml:space="preserve"> </w:t>
      </w:r>
      <w:r w:rsidR="002C44DE" w:rsidRPr="00C228A0">
        <w:rPr>
          <w:rFonts w:ascii="Times New Roman" w:hAnsi="Times New Roman" w:cs="Times New Roman"/>
          <w:sz w:val="28"/>
          <w:szCs w:val="28"/>
        </w:rPr>
        <w:t>BİLGİLER</w:t>
      </w:r>
      <w:bookmarkStart w:id="5" w:name="_Toc484778213"/>
      <w:bookmarkStart w:id="6" w:name="_Toc484778311"/>
      <w:bookmarkStart w:id="7" w:name="_Toc484778403"/>
      <w:bookmarkStart w:id="8" w:name="_Toc485803434"/>
      <w:bookmarkStart w:id="9" w:name="_Toc534192785"/>
      <w:bookmarkStart w:id="10" w:name="_Toc534197260"/>
      <w:bookmarkStart w:id="11" w:name="_Toc534197435"/>
      <w:bookmarkStart w:id="12" w:name="_Toc534375294"/>
      <w:bookmarkEnd w:id="2"/>
      <w:bookmarkEnd w:id="3"/>
      <w:bookmarkEnd w:id="4"/>
    </w:p>
    <w:p w14:paraId="128A7092" w14:textId="1840CB9E" w:rsidR="002C44DE" w:rsidRDefault="002C44DE" w:rsidP="002C44DE">
      <w:pPr>
        <w:pStyle w:val="Balk2"/>
        <w:rPr>
          <w:rFonts w:cs="Times New Roman"/>
        </w:rPr>
      </w:pPr>
      <w:bookmarkStart w:id="13" w:name="_Toc39742573"/>
      <w:bookmarkStart w:id="14" w:name="_Toc88555840"/>
      <w:bookmarkStart w:id="15" w:name="_Toc155922286"/>
      <w:bookmarkEnd w:id="5"/>
      <w:bookmarkEnd w:id="6"/>
      <w:bookmarkEnd w:id="7"/>
      <w:bookmarkEnd w:id="8"/>
      <w:bookmarkEnd w:id="9"/>
      <w:bookmarkEnd w:id="10"/>
      <w:bookmarkEnd w:id="11"/>
      <w:bookmarkEnd w:id="12"/>
      <w:r w:rsidRPr="00C228A0">
        <w:rPr>
          <w:rFonts w:cs="Times New Roman"/>
        </w:rPr>
        <w:t>1. İl</w:t>
      </w:r>
      <w:r w:rsidRPr="00C228A0">
        <w:rPr>
          <w:rFonts w:cs="Times New Roman"/>
          <w:spacing w:val="-3"/>
        </w:rPr>
        <w:t>e</w:t>
      </w:r>
      <w:r w:rsidRPr="00C228A0">
        <w:rPr>
          <w:rFonts w:cs="Times New Roman"/>
        </w:rPr>
        <w:t>t</w:t>
      </w:r>
      <w:r w:rsidRPr="00C228A0">
        <w:rPr>
          <w:rFonts w:cs="Times New Roman"/>
          <w:spacing w:val="-2"/>
        </w:rPr>
        <w:t>i</w:t>
      </w:r>
      <w:r w:rsidRPr="00C228A0">
        <w:rPr>
          <w:rFonts w:cs="Times New Roman"/>
        </w:rPr>
        <w:t>şim</w:t>
      </w:r>
      <w:r w:rsidRPr="00C228A0">
        <w:rPr>
          <w:rFonts w:cs="Times New Roman"/>
          <w:spacing w:val="-4"/>
        </w:rPr>
        <w:t xml:space="preserve"> </w:t>
      </w:r>
      <w:r w:rsidRPr="00C228A0">
        <w:rPr>
          <w:rFonts w:cs="Times New Roman"/>
        </w:rPr>
        <w:t>Bil</w:t>
      </w:r>
      <w:r w:rsidRPr="00C228A0">
        <w:rPr>
          <w:rFonts w:cs="Times New Roman"/>
          <w:spacing w:val="-2"/>
        </w:rPr>
        <w:t>g</w:t>
      </w:r>
      <w:r w:rsidRPr="00C228A0">
        <w:rPr>
          <w:rFonts w:cs="Times New Roman"/>
        </w:rPr>
        <w:t>il</w:t>
      </w:r>
      <w:r w:rsidRPr="00C228A0">
        <w:rPr>
          <w:rFonts w:cs="Times New Roman"/>
          <w:spacing w:val="-3"/>
        </w:rPr>
        <w:t>e</w:t>
      </w:r>
      <w:r w:rsidRPr="00C228A0">
        <w:rPr>
          <w:rFonts w:cs="Times New Roman"/>
        </w:rPr>
        <w:t>ri</w:t>
      </w:r>
      <w:bookmarkEnd w:id="13"/>
      <w:bookmarkEnd w:id="14"/>
      <w:bookmarkEnd w:id="15"/>
    </w:p>
    <w:p w14:paraId="260C91E2" w14:textId="5FA174F7" w:rsidR="00283EA6" w:rsidRP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Müdür:</w:t>
      </w:r>
      <w:r w:rsidRPr="00283EA6">
        <w:rPr>
          <w:rFonts w:ascii="Times New Roman" w:hAnsi="Times New Roman" w:cs="Times New Roman"/>
          <w:sz w:val="24"/>
          <w:szCs w:val="24"/>
        </w:rPr>
        <w:t xml:space="preserve"> Dr. Öğr. Üyesi </w:t>
      </w:r>
      <w:r w:rsidR="00411C55">
        <w:rPr>
          <w:rFonts w:ascii="Times New Roman" w:hAnsi="Times New Roman" w:cs="Times New Roman"/>
          <w:sz w:val="24"/>
          <w:szCs w:val="24"/>
        </w:rPr>
        <w:t>Semih AÇIKBAŞ</w:t>
      </w:r>
    </w:p>
    <w:p w14:paraId="660E0BDA" w14:textId="77777777" w:rsidR="00411C55" w:rsidRPr="00283EA6" w:rsidRDefault="00283EA6" w:rsidP="00411C55">
      <w:pPr>
        <w:pStyle w:val="AralkYok"/>
        <w:rPr>
          <w:rFonts w:ascii="Times New Roman" w:hAnsi="Times New Roman" w:cs="Times New Roman"/>
          <w:sz w:val="24"/>
          <w:szCs w:val="24"/>
        </w:rPr>
      </w:pPr>
      <w:r w:rsidRPr="00283EA6">
        <w:rPr>
          <w:rFonts w:ascii="Times New Roman" w:hAnsi="Times New Roman" w:cs="Times New Roman"/>
          <w:b/>
          <w:bCs/>
          <w:sz w:val="24"/>
          <w:szCs w:val="24"/>
        </w:rPr>
        <w:t xml:space="preserve">Kalite </w:t>
      </w:r>
      <w:r>
        <w:rPr>
          <w:rFonts w:ascii="Times New Roman" w:hAnsi="Times New Roman" w:cs="Times New Roman"/>
          <w:b/>
          <w:bCs/>
          <w:sz w:val="24"/>
          <w:szCs w:val="24"/>
        </w:rPr>
        <w:t>K</w:t>
      </w:r>
      <w:r w:rsidRPr="00283EA6">
        <w:rPr>
          <w:rFonts w:ascii="Times New Roman" w:hAnsi="Times New Roman" w:cs="Times New Roman"/>
          <w:b/>
          <w:bCs/>
          <w:sz w:val="24"/>
          <w:szCs w:val="24"/>
        </w:rPr>
        <w:t xml:space="preserve">omisyonu </w:t>
      </w:r>
      <w:r>
        <w:rPr>
          <w:rFonts w:ascii="Times New Roman" w:hAnsi="Times New Roman" w:cs="Times New Roman"/>
          <w:b/>
          <w:bCs/>
          <w:sz w:val="24"/>
          <w:szCs w:val="24"/>
        </w:rPr>
        <w:t>B</w:t>
      </w:r>
      <w:r w:rsidRPr="00283EA6">
        <w:rPr>
          <w:rFonts w:ascii="Times New Roman" w:hAnsi="Times New Roman" w:cs="Times New Roman"/>
          <w:b/>
          <w:bCs/>
          <w:sz w:val="24"/>
          <w:szCs w:val="24"/>
        </w:rPr>
        <w:t>aşkanı:</w:t>
      </w:r>
      <w:r>
        <w:rPr>
          <w:rFonts w:ascii="Times New Roman" w:hAnsi="Times New Roman" w:cs="Times New Roman"/>
          <w:sz w:val="24"/>
          <w:szCs w:val="24"/>
        </w:rPr>
        <w:t xml:space="preserve"> Dr. Öğr. Üyesi </w:t>
      </w:r>
      <w:r w:rsidR="00411C55">
        <w:rPr>
          <w:rFonts w:ascii="Times New Roman" w:hAnsi="Times New Roman" w:cs="Times New Roman"/>
          <w:sz w:val="24"/>
          <w:szCs w:val="24"/>
        </w:rPr>
        <w:t>Semih AÇIKBAŞ</w:t>
      </w:r>
    </w:p>
    <w:p w14:paraId="14862973" w14:textId="3F52E37A"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Adres:</w:t>
      </w:r>
      <w:r>
        <w:rPr>
          <w:rFonts w:ascii="Times New Roman" w:hAnsi="Times New Roman" w:cs="Times New Roman"/>
          <w:sz w:val="24"/>
          <w:szCs w:val="24"/>
        </w:rPr>
        <w:t xml:space="preserve"> Siirt Üniversitesi Ziraat Fakültesi </w:t>
      </w:r>
      <w:r w:rsidR="00411C55">
        <w:rPr>
          <w:rFonts w:ascii="Times New Roman" w:hAnsi="Times New Roman" w:cs="Times New Roman"/>
          <w:sz w:val="24"/>
          <w:szCs w:val="24"/>
        </w:rPr>
        <w:t>Tarla Bitkileri</w:t>
      </w:r>
      <w:r>
        <w:rPr>
          <w:rFonts w:ascii="Times New Roman" w:hAnsi="Times New Roman" w:cs="Times New Roman"/>
          <w:sz w:val="24"/>
          <w:szCs w:val="24"/>
        </w:rPr>
        <w:t xml:space="preserve"> Bölümü</w:t>
      </w:r>
    </w:p>
    <w:p w14:paraId="71E7B7FA" w14:textId="4A7EA50E"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Telefon:</w:t>
      </w:r>
      <w:r w:rsidR="00411C55">
        <w:rPr>
          <w:rFonts w:ascii="Times New Roman" w:hAnsi="Times New Roman" w:cs="Times New Roman"/>
          <w:sz w:val="24"/>
          <w:szCs w:val="24"/>
        </w:rPr>
        <w:t xml:space="preserve"> +90 484 212 1111 / 2828</w:t>
      </w:r>
    </w:p>
    <w:p w14:paraId="2E481CE8" w14:textId="0F4DB06E" w:rsidR="00283EA6" w:rsidRDefault="00283EA6" w:rsidP="00283EA6">
      <w:pPr>
        <w:pStyle w:val="AralkYok"/>
        <w:rPr>
          <w:rFonts w:ascii="Times New Roman" w:hAnsi="Times New Roman" w:cs="Times New Roman"/>
          <w:sz w:val="24"/>
          <w:szCs w:val="24"/>
        </w:rPr>
      </w:pPr>
      <w:r w:rsidRPr="00283EA6">
        <w:rPr>
          <w:rFonts w:ascii="Times New Roman" w:hAnsi="Times New Roman" w:cs="Times New Roman"/>
          <w:b/>
          <w:bCs/>
          <w:sz w:val="24"/>
          <w:szCs w:val="24"/>
        </w:rPr>
        <w:t>E-posta:</w:t>
      </w:r>
      <w:r>
        <w:rPr>
          <w:rFonts w:ascii="Times New Roman" w:hAnsi="Times New Roman" w:cs="Times New Roman"/>
          <w:sz w:val="24"/>
          <w:szCs w:val="24"/>
        </w:rPr>
        <w:t xml:space="preserve"> </w:t>
      </w:r>
      <w:hyperlink r:id="rId12" w:history="1">
        <w:r w:rsidR="00411C55" w:rsidRPr="00203CB7">
          <w:rPr>
            <w:rStyle w:val="Kpr"/>
            <w:rFonts w:ascii="Times New Roman" w:hAnsi="Times New Roman" w:cs="Times New Roman"/>
            <w:sz w:val="24"/>
            <w:szCs w:val="24"/>
          </w:rPr>
          <w:t>semihacikbas@siirt.edu.tr</w:t>
        </w:r>
      </w:hyperlink>
    </w:p>
    <w:p w14:paraId="0055A7FD" w14:textId="3375AD32" w:rsidR="00283EA6" w:rsidRPr="00283EA6" w:rsidRDefault="006F2FDC" w:rsidP="00283EA6">
      <w:pPr>
        <w:pStyle w:val="AralkYok"/>
        <w:rPr>
          <w:rFonts w:ascii="Times New Roman" w:hAnsi="Times New Roman" w:cs="Times New Roman"/>
          <w:sz w:val="24"/>
          <w:szCs w:val="24"/>
        </w:rPr>
      </w:pPr>
      <w:r w:rsidRPr="006F2FDC">
        <w:rPr>
          <w:rFonts w:ascii="Times New Roman" w:hAnsi="Times New Roman" w:cs="Times New Roman"/>
          <w:b/>
          <w:bCs/>
          <w:sz w:val="24"/>
          <w:szCs w:val="24"/>
        </w:rPr>
        <w:t>Web:</w:t>
      </w:r>
      <w:r>
        <w:rPr>
          <w:rFonts w:ascii="Times New Roman" w:hAnsi="Times New Roman" w:cs="Times New Roman"/>
          <w:sz w:val="24"/>
          <w:szCs w:val="24"/>
        </w:rPr>
        <w:t xml:space="preserve"> </w:t>
      </w:r>
      <w:r w:rsidR="00411C55" w:rsidRPr="00411C55">
        <w:rPr>
          <w:rFonts w:ascii="Times New Roman" w:hAnsi="Times New Roman" w:cs="Times New Roman"/>
          <w:sz w:val="24"/>
          <w:szCs w:val="24"/>
        </w:rPr>
        <w:t>https://siutuam.siirt.edu.tr/</w:t>
      </w:r>
    </w:p>
    <w:p w14:paraId="74080BAD" w14:textId="77272BDA" w:rsidR="00873A34" w:rsidRDefault="002C44DE" w:rsidP="00873A34">
      <w:pPr>
        <w:pStyle w:val="Balk2"/>
        <w:rPr>
          <w:rFonts w:cs="Times New Roman"/>
          <w:spacing w:val="1"/>
        </w:rPr>
      </w:pPr>
      <w:bookmarkStart w:id="16" w:name="_Toc39742574"/>
      <w:bookmarkStart w:id="17" w:name="_Toc88555841"/>
      <w:bookmarkStart w:id="18" w:name="_Toc155922287"/>
      <w:r w:rsidRPr="00C228A0">
        <w:rPr>
          <w:rFonts w:cs="Times New Roman"/>
        </w:rPr>
        <w:t>2. Tarihsel Gelişimi</w:t>
      </w:r>
      <w:bookmarkEnd w:id="16"/>
      <w:bookmarkEnd w:id="17"/>
      <w:bookmarkEnd w:id="18"/>
    </w:p>
    <w:p w14:paraId="4F0B0302" w14:textId="14157076" w:rsidR="006F2FDC" w:rsidRPr="006F2FDC" w:rsidRDefault="00056BF2" w:rsidP="006F2FDC">
      <w:pPr>
        <w:pStyle w:val="AralkYok"/>
        <w:jc w:val="both"/>
        <w:rPr>
          <w:rFonts w:ascii="Times New Roman" w:hAnsi="Times New Roman" w:cs="Times New Roman"/>
          <w:sz w:val="24"/>
          <w:szCs w:val="24"/>
        </w:rPr>
      </w:pPr>
      <w:r>
        <w:rPr>
          <w:rFonts w:ascii="Times New Roman" w:hAnsi="Times New Roman" w:cs="Times New Roman"/>
          <w:sz w:val="24"/>
          <w:szCs w:val="24"/>
        </w:rPr>
        <w:t>Resmi gazetenin</w:t>
      </w:r>
      <w:r w:rsidR="006F2FDC" w:rsidRPr="006F2FDC">
        <w:rPr>
          <w:rFonts w:ascii="Times New Roman" w:hAnsi="Times New Roman" w:cs="Times New Roman"/>
          <w:sz w:val="24"/>
          <w:szCs w:val="24"/>
        </w:rPr>
        <w:t xml:space="preserve"> </w:t>
      </w:r>
      <w:r>
        <w:rPr>
          <w:rFonts w:ascii="Times New Roman" w:hAnsi="Times New Roman" w:cs="Times New Roman"/>
          <w:sz w:val="24"/>
          <w:szCs w:val="24"/>
        </w:rPr>
        <w:t>30.08.2018 tarih ve 30580</w:t>
      </w:r>
      <w:r w:rsidR="006F2FDC" w:rsidRPr="006F2FDC">
        <w:rPr>
          <w:rFonts w:ascii="Times New Roman" w:hAnsi="Times New Roman" w:cs="Times New Roman"/>
          <w:sz w:val="24"/>
          <w:szCs w:val="24"/>
        </w:rPr>
        <w:t xml:space="preserve"> sayılı kararı gereğince Siirt Üniversitesi </w:t>
      </w:r>
      <w:r>
        <w:rPr>
          <w:rFonts w:ascii="Times New Roman" w:hAnsi="Times New Roman" w:cs="Times New Roman"/>
          <w:sz w:val="24"/>
          <w:szCs w:val="24"/>
        </w:rPr>
        <w:t>Tarım Çalışmaları</w:t>
      </w:r>
      <w:r w:rsidR="006F2FDC">
        <w:rPr>
          <w:rFonts w:ascii="Times New Roman" w:hAnsi="Times New Roman" w:cs="Times New Roman"/>
          <w:sz w:val="24"/>
          <w:szCs w:val="24"/>
        </w:rPr>
        <w:t xml:space="preserve"> </w:t>
      </w:r>
      <w:r w:rsidR="006F2FDC" w:rsidRPr="006F2FDC">
        <w:rPr>
          <w:rFonts w:ascii="Times New Roman" w:hAnsi="Times New Roman" w:cs="Times New Roman"/>
          <w:sz w:val="24"/>
          <w:szCs w:val="24"/>
        </w:rPr>
        <w:t>Uygulama ve Araştırma Merkezi kurulmuştur.</w:t>
      </w:r>
    </w:p>
    <w:p w14:paraId="0ADB25A0" w14:textId="3905DFE1" w:rsidR="00AD38C8" w:rsidRDefault="003A7875" w:rsidP="00AD38C8">
      <w:pPr>
        <w:pStyle w:val="Balk2"/>
        <w:rPr>
          <w:rFonts w:cs="Times New Roman"/>
          <w:spacing w:val="1"/>
        </w:rPr>
      </w:pPr>
      <w:bookmarkStart w:id="19" w:name="_Toc155922288"/>
      <w:r>
        <w:rPr>
          <w:rFonts w:cs="Times New Roman"/>
        </w:rPr>
        <w:t>3</w:t>
      </w:r>
      <w:r w:rsidRPr="00C228A0">
        <w:rPr>
          <w:rFonts w:cs="Times New Roman"/>
        </w:rPr>
        <w:t xml:space="preserve">. </w:t>
      </w:r>
      <w:r>
        <w:rPr>
          <w:rFonts w:cs="Times New Roman"/>
        </w:rPr>
        <w:t>Misyonu, Vizyonu, Değerleri ve Hedefleri</w:t>
      </w:r>
      <w:bookmarkEnd w:id="19"/>
      <w:r w:rsidRPr="00C228A0">
        <w:rPr>
          <w:rFonts w:cs="Times New Roman"/>
          <w:spacing w:val="1"/>
        </w:rPr>
        <w:t xml:space="preserve"> </w:t>
      </w:r>
    </w:p>
    <w:p w14:paraId="6458C38B" w14:textId="488CE25E" w:rsidR="00AD38C8"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3.1. </w:t>
      </w:r>
      <w:r w:rsidRPr="00AD38C8">
        <w:rPr>
          <w:rFonts w:ascii="Times New Roman" w:eastAsia="MS PGothic" w:hAnsi="Times New Roman" w:cs="Times New Roman"/>
          <w:b/>
          <w:bCs/>
          <w:color w:val="000000"/>
          <w:kern w:val="24"/>
          <w:sz w:val="24"/>
          <w:szCs w:val="24"/>
        </w:rPr>
        <w:t>Misyon</w:t>
      </w:r>
    </w:p>
    <w:p w14:paraId="57CC78B2" w14:textId="77777777" w:rsidR="00F56B89" w:rsidRDefault="00F56B89" w:rsidP="00317119">
      <w:pPr>
        <w:jc w:val="both"/>
        <w:rPr>
          <w:rFonts w:ascii="Times New Roman" w:hAnsi="Times New Roman" w:cs="Times New Roman"/>
          <w:sz w:val="24"/>
          <w:szCs w:val="24"/>
        </w:rPr>
      </w:pPr>
      <w:bookmarkStart w:id="20" w:name="_Hlk157272061"/>
      <w:r w:rsidRPr="00F56B89">
        <w:rPr>
          <w:rFonts w:ascii="Times New Roman" w:hAnsi="Times New Roman" w:cs="Times New Roman"/>
          <w:sz w:val="24"/>
          <w:szCs w:val="24"/>
        </w:rPr>
        <w:t xml:space="preserve">Siirt Üniversitesi tarımsal potansiyeli yüksek ve tarımsal üretimin artırılması açısından   oldukça önemli bir coğrafyada bulunmaktadır. Siirt Üniversitesi olarak mikro düzeyde Siirt ve Güneydoğu Anadolu Bölgesi, makro düzeyde ise Ülkemizin tamamının tarımsal ilerlemesinde etkin rol oynamak ve tarımın geliştirilmesine katkı sağlamak konusunda eğitim-öğretimin yanında, araştırma ve uygulama faaliyetleri ile tarımsal ekonominin geliştirilmesi hedeflenmektedir. </w:t>
      </w:r>
    </w:p>
    <w:p w14:paraId="07E74E23" w14:textId="69F0D947" w:rsidR="00317119"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3.2. </w:t>
      </w:r>
      <w:r w:rsidRPr="00AD38C8">
        <w:rPr>
          <w:rFonts w:ascii="Times New Roman" w:eastAsia="MS PGothic" w:hAnsi="Times New Roman" w:cs="Times New Roman"/>
          <w:b/>
          <w:bCs/>
          <w:color w:val="000000"/>
          <w:kern w:val="24"/>
          <w:sz w:val="24"/>
          <w:szCs w:val="24"/>
        </w:rPr>
        <w:t>Vizyon</w:t>
      </w:r>
    </w:p>
    <w:bookmarkEnd w:id="20"/>
    <w:p w14:paraId="5E01CA9F" w14:textId="77777777" w:rsidR="00F56B89" w:rsidRPr="00F56B89" w:rsidRDefault="00F56B89" w:rsidP="00F56B89">
      <w:pPr>
        <w:contextualSpacing/>
        <w:jc w:val="both"/>
        <w:rPr>
          <w:rFonts w:ascii="Times New Roman" w:hAnsi="Times New Roman" w:cs="Times New Roman"/>
          <w:sz w:val="24"/>
          <w:szCs w:val="24"/>
        </w:rPr>
      </w:pPr>
      <w:r w:rsidRPr="00F56B89">
        <w:rPr>
          <w:rFonts w:ascii="Times New Roman" w:hAnsi="Times New Roman" w:cs="Times New Roman"/>
          <w:sz w:val="24"/>
          <w:szCs w:val="24"/>
        </w:rPr>
        <w:t>Tarım Çalışmaları uygulama ve araştırma merkezi, Siirt İlinin sahip olduğu güçlü tarımsal potansiyellin in değerlendirilmesi ve bu anlamda üretilecek projelerle bölgenin tarımsal ihtiyaçlarına daha verimli bir şekilde cevap verilmesine imkân sağlayacaktır. Siirt Üniversitesi Tarımsal Uygulama ve Araştırma Merkezi;</w:t>
      </w:r>
    </w:p>
    <w:p w14:paraId="05C722F0" w14:textId="77777777" w:rsidR="00F56B89" w:rsidRPr="00F56B89" w:rsidRDefault="00F56B89" w:rsidP="00F56B89">
      <w:pPr>
        <w:numPr>
          <w:ilvl w:val="0"/>
          <w:numId w:val="26"/>
        </w:numPr>
        <w:contextualSpacing/>
        <w:jc w:val="both"/>
        <w:rPr>
          <w:rFonts w:ascii="Times New Roman" w:hAnsi="Times New Roman" w:cs="Times New Roman"/>
          <w:sz w:val="24"/>
          <w:szCs w:val="24"/>
        </w:rPr>
      </w:pPr>
      <w:r w:rsidRPr="00F56B89">
        <w:rPr>
          <w:rFonts w:ascii="Times New Roman" w:hAnsi="Times New Roman" w:cs="Times New Roman"/>
          <w:sz w:val="24"/>
          <w:szCs w:val="24"/>
        </w:rPr>
        <w:t>yapacağı saha çalışmalarının yanında,</w:t>
      </w:r>
    </w:p>
    <w:p w14:paraId="4393F740"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 eğitim-öğretim, </w:t>
      </w:r>
    </w:p>
    <w:p w14:paraId="1E813695"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gezi-inceleme,</w:t>
      </w:r>
    </w:p>
    <w:p w14:paraId="5E17ADEC"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staj, </w:t>
      </w:r>
    </w:p>
    <w:p w14:paraId="4D780EA0"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proje </w:t>
      </w:r>
    </w:p>
    <w:p w14:paraId="11D5EC71"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 tez çalışması gibi faaliyetlerini desteklemek, </w:t>
      </w:r>
    </w:p>
    <w:p w14:paraId="56DC5622"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yeni-modern yetiştirme ve ıslah yöntemleri uygulayıp geliştirmek, </w:t>
      </w:r>
    </w:p>
    <w:p w14:paraId="5DE14133"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bunları üretici ve öğrencilere tanıtmak ve </w:t>
      </w:r>
    </w:p>
    <w:p w14:paraId="258F1C1E"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gerektiğinde onları eğitmek, </w:t>
      </w:r>
    </w:p>
    <w:p w14:paraId="7E367586"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bölgesel ve ulusal kalkınmaya katkı sağlayacak işbirliği mekanizmalarını kurmak ve </w:t>
      </w:r>
    </w:p>
    <w:p w14:paraId="0A479297" w14:textId="77777777" w:rsidR="00F56B89" w:rsidRPr="00F56B89" w:rsidRDefault="00F56B89" w:rsidP="00F56B89">
      <w:pPr>
        <w:numPr>
          <w:ilvl w:val="0"/>
          <w:numId w:val="27"/>
        </w:numPr>
        <w:contextualSpacing/>
        <w:jc w:val="both"/>
        <w:rPr>
          <w:rFonts w:ascii="Times New Roman" w:hAnsi="Times New Roman" w:cs="Times New Roman"/>
          <w:sz w:val="24"/>
          <w:szCs w:val="24"/>
        </w:rPr>
      </w:pPr>
      <w:r w:rsidRPr="00F56B89">
        <w:rPr>
          <w:rFonts w:ascii="Times New Roman" w:hAnsi="Times New Roman" w:cs="Times New Roman"/>
          <w:sz w:val="24"/>
          <w:szCs w:val="24"/>
        </w:rPr>
        <w:t xml:space="preserve">sürdürülebilir hale getirmek için gerekli olan kurumsal ortamı oluşturacak, ulusal ve uluslararası kurum ve kuruluşlarla işbirliği  içinde yapacağı çalışmalarla önemli bir boşluğu dolduracağı düşünülmektedir.   </w:t>
      </w:r>
    </w:p>
    <w:p w14:paraId="594767E4" w14:textId="77777777" w:rsidR="00317119" w:rsidRDefault="00AD38C8" w:rsidP="00317119">
      <w:pPr>
        <w:contextualSpacing/>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3.2. Değerler</w:t>
      </w:r>
    </w:p>
    <w:p w14:paraId="3D52369E" w14:textId="1A5E3E6B" w:rsidR="006F2FDC" w:rsidRPr="006F2FDC" w:rsidRDefault="006F2FDC" w:rsidP="006F2FDC">
      <w:pPr>
        <w:pStyle w:val="AralkYok"/>
        <w:jc w:val="both"/>
        <w:rPr>
          <w:rFonts w:ascii="Times New Roman" w:hAnsi="Times New Roman" w:cs="Times New Roman"/>
          <w:sz w:val="24"/>
          <w:szCs w:val="24"/>
        </w:rPr>
      </w:pPr>
      <w:r>
        <w:rPr>
          <w:rFonts w:ascii="Times New Roman" w:hAnsi="Times New Roman" w:cs="Times New Roman"/>
          <w:sz w:val="24"/>
          <w:szCs w:val="24"/>
        </w:rPr>
        <w:t>Kalite, Gelişme,</w:t>
      </w:r>
      <w:r w:rsidRPr="006F2FDC">
        <w:rPr>
          <w:rFonts w:ascii="Times New Roman" w:hAnsi="Times New Roman" w:cs="Times New Roman"/>
          <w:sz w:val="24"/>
          <w:szCs w:val="24"/>
        </w:rPr>
        <w:t xml:space="preserve"> Bilimsellik, </w:t>
      </w:r>
      <w:r>
        <w:rPr>
          <w:rFonts w:ascii="Times New Roman" w:hAnsi="Times New Roman" w:cs="Times New Roman"/>
          <w:sz w:val="24"/>
          <w:szCs w:val="24"/>
        </w:rPr>
        <w:t>Araştırmacılık, Deneysellik, Evrensellik, Danışmanlık.</w:t>
      </w:r>
    </w:p>
    <w:p w14:paraId="6E49E42D" w14:textId="77777777" w:rsidR="00317119" w:rsidRDefault="00F13516"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3.3. Hedefler</w:t>
      </w:r>
    </w:p>
    <w:p w14:paraId="3939393B" w14:textId="3CCB48A7" w:rsidR="00EA49CC" w:rsidRDefault="00F56B89" w:rsidP="00EA49CC">
      <w:pPr>
        <w:jc w:val="both"/>
        <w:rPr>
          <w:rFonts w:ascii="Times New Roman" w:eastAsia="MS PGothic" w:hAnsi="Times New Roman" w:cs="Times New Roman"/>
          <w:color w:val="000000"/>
          <w:kern w:val="24"/>
          <w:sz w:val="24"/>
          <w:szCs w:val="24"/>
        </w:rPr>
      </w:pPr>
      <w:r>
        <w:rPr>
          <w:rFonts w:ascii="Times New Roman" w:eastAsia="MS PGothic" w:hAnsi="Times New Roman" w:cs="Times New Roman"/>
          <w:color w:val="000000"/>
          <w:kern w:val="24"/>
          <w:sz w:val="24"/>
          <w:szCs w:val="24"/>
        </w:rPr>
        <w:t>tarımsal</w:t>
      </w:r>
      <w:r w:rsidR="006F2FDC" w:rsidRPr="006F2FDC">
        <w:rPr>
          <w:rFonts w:ascii="Times New Roman" w:eastAsia="MS PGothic" w:hAnsi="Times New Roman" w:cs="Times New Roman"/>
          <w:color w:val="000000"/>
          <w:kern w:val="24"/>
          <w:sz w:val="24"/>
          <w:szCs w:val="24"/>
        </w:rPr>
        <w:t xml:space="preserve"> ürünlerinin üretimi ve çeşitliliğinin artırılması konularında akademik araştırmalar yürüterek elde edilen verileri ulusal ve uluslararası bilimsel etkinliklerde paylaşmak, üreticilere yönelik eğitim programları düzenleyerek bilinçli </w:t>
      </w:r>
      <w:r>
        <w:rPr>
          <w:rFonts w:ascii="Times New Roman" w:eastAsia="MS PGothic" w:hAnsi="Times New Roman" w:cs="Times New Roman"/>
          <w:color w:val="000000"/>
          <w:kern w:val="24"/>
          <w:sz w:val="24"/>
          <w:szCs w:val="24"/>
        </w:rPr>
        <w:t>tarım yapmaları</w:t>
      </w:r>
      <w:r w:rsidR="006F2FDC" w:rsidRPr="006F2FDC">
        <w:rPr>
          <w:rFonts w:ascii="Times New Roman" w:eastAsia="MS PGothic" w:hAnsi="Times New Roman" w:cs="Times New Roman"/>
          <w:color w:val="000000"/>
          <w:kern w:val="24"/>
          <w:sz w:val="24"/>
          <w:szCs w:val="24"/>
        </w:rPr>
        <w:t xml:space="preserve"> desteklemek ve </w:t>
      </w:r>
      <w:r>
        <w:rPr>
          <w:rFonts w:ascii="Times New Roman" w:eastAsia="MS PGothic" w:hAnsi="Times New Roman" w:cs="Times New Roman"/>
          <w:color w:val="000000"/>
          <w:kern w:val="24"/>
          <w:sz w:val="24"/>
          <w:szCs w:val="24"/>
        </w:rPr>
        <w:t>elde ettikleri ürünleri ilgili</w:t>
      </w:r>
      <w:r w:rsidR="006F2FDC" w:rsidRPr="006F2FDC">
        <w:rPr>
          <w:rFonts w:ascii="Times New Roman" w:eastAsia="MS PGothic" w:hAnsi="Times New Roman" w:cs="Times New Roman"/>
          <w:color w:val="000000"/>
          <w:kern w:val="24"/>
          <w:sz w:val="24"/>
          <w:szCs w:val="24"/>
        </w:rPr>
        <w:t xml:space="preserve"> üniversiteler ve kurumlarla iş birliği sağlamaktır.</w:t>
      </w:r>
    </w:p>
    <w:p w14:paraId="299E681A" w14:textId="4EEA8464" w:rsidR="002C44DE" w:rsidRDefault="002C44DE" w:rsidP="002C44DE">
      <w:pPr>
        <w:pStyle w:val="Balk1"/>
        <w:numPr>
          <w:ilvl w:val="0"/>
          <w:numId w:val="3"/>
        </w:numPr>
        <w:jc w:val="left"/>
        <w:rPr>
          <w:rFonts w:ascii="Times New Roman" w:hAnsi="Times New Roman" w:cs="Times New Roman"/>
          <w:sz w:val="28"/>
          <w:szCs w:val="28"/>
        </w:rPr>
      </w:pPr>
      <w:bookmarkStart w:id="21" w:name="_Toc155922289"/>
      <w:r w:rsidRPr="00C228A0">
        <w:rPr>
          <w:rFonts w:ascii="Times New Roman" w:hAnsi="Times New Roman" w:cs="Times New Roman"/>
          <w:sz w:val="28"/>
          <w:szCs w:val="28"/>
        </w:rPr>
        <w:lastRenderedPageBreak/>
        <w:t xml:space="preserve">LİDERLİK, YÖNETİM </w:t>
      </w:r>
      <w:r w:rsidR="002C1D78">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21"/>
      <w:r w:rsidRPr="00C228A0">
        <w:rPr>
          <w:rFonts w:ascii="Times New Roman" w:hAnsi="Times New Roman" w:cs="Times New Roman"/>
          <w:sz w:val="28"/>
          <w:szCs w:val="28"/>
        </w:rPr>
        <w:t xml:space="preserve"> </w:t>
      </w:r>
    </w:p>
    <w:p w14:paraId="589F9EF6" w14:textId="77777777" w:rsidR="00473EFC" w:rsidRDefault="00473EFC" w:rsidP="00A32749">
      <w:pPr>
        <w:spacing w:line="276" w:lineRule="auto"/>
        <w:rPr>
          <w:rFonts w:ascii="Times New Roman" w:hAnsi="Times New Roman" w:cs="Times New Roman"/>
          <w:b/>
          <w:bCs/>
          <w:color w:val="1F3864"/>
          <w:sz w:val="28"/>
          <w:szCs w:val="28"/>
        </w:rPr>
      </w:pPr>
      <w:bookmarkStart w:id="22" w:name="_Toc39742577"/>
    </w:p>
    <w:p w14:paraId="4BB3EB88" w14:textId="4435A249" w:rsidR="00A32749" w:rsidRDefault="00A32749" w:rsidP="00A32749">
      <w:pPr>
        <w:spacing w:line="276" w:lineRule="auto"/>
        <w:rPr>
          <w:rFonts w:ascii="Times New Roman" w:hAnsi="Times New Roman" w:cs="Times New Roman"/>
          <w:b/>
          <w:bCs/>
          <w:color w:val="1F3864"/>
          <w:sz w:val="28"/>
          <w:szCs w:val="28"/>
        </w:rPr>
      </w:pPr>
      <w:r>
        <w:rPr>
          <w:rFonts w:ascii="Times New Roman" w:hAnsi="Times New Roman" w:cs="Times New Roman"/>
          <w:b/>
          <w:bCs/>
          <w:color w:val="1F3864"/>
          <w:sz w:val="28"/>
          <w:szCs w:val="28"/>
        </w:rPr>
        <w:t xml:space="preserve">A.1. </w:t>
      </w:r>
      <w:bookmarkEnd w:id="22"/>
      <w:r>
        <w:rPr>
          <w:rFonts w:ascii="Times New Roman" w:hAnsi="Times New Roman" w:cs="Times New Roman"/>
          <w:b/>
          <w:bCs/>
          <w:color w:val="1F3864"/>
          <w:sz w:val="28"/>
          <w:szCs w:val="28"/>
        </w:rPr>
        <w:t>Liderlik ve Kalite</w:t>
      </w:r>
    </w:p>
    <w:p w14:paraId="7FAFE8EA" w14:textId="77777777" w:rsidR="00A32749" w:rsidRDefault="00A32749" w:rsidP="00A32749">
      <w:pPr>
        <w:spacing w:line="276" w:lineRule="auto"/>
        <w:rPr>
          <w:rFonts w:ascii="Times New Roman" w:hAnsi="Times New Roman" w:cs="Times New Roman"/>
          <w:b/>
          <w:bCs/>
          <w:sz w:val="24"/>
          <w:szCs w:val="24"/>
        </w:rPr>
      </w:pPr>
      <w:bookmarkStart w:id="23" w:name="_Hlk155961549"/>
      <w:r>
        <w:rPr>
          <w:rFonts w:ascii="Times New Roman" w:hAnsi="Times New Roman" w:cs="Times New Roman"/>
          <w:b/>
          <w:bCs/>
          <w:sz w:val="24"/>
          <w:szCs w:val="24"/>
        </w:rPr>
        <w:t>A.1.1. Yönetim Modeli ve İdari Yapı</w:t>
      </w:r>
    </w:p>
    <w:p w14:paraId="1A876580" w14:textId="4570C261"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Siirt Üniversitesi </w:t>
      </w:r>
      <w:r w:rsidR="000666C0">
        <w:rPr>
          <w:rFonts w:ascii="Times New Roman" w:hAnsi="Times New Roman" w:cs="Times New Roman"/>
          <w:sz w:val="24"/>
          <w:szCs w:val="24"/>
        </w:rPr>
        <w:t xml:space="preserve">Tarım Çalışmaları </w:t>
      </w:r>
      <w:r w:rsidR="000666C0" w:rsidRPr="006F2FDC">
        <w:rPr>
          <w:rFonts w:ascii="Times New Roman" w:hAnsi="Times New Roman" w:cs="Times New Roman"/>
          <w:sz w:val="24"/>
          <w:szCs w:val="24"/>
        </w:rPr>
        <w:t>Uygulama ve Araştırma Merkezi</w:t>
      </w:r>
      <w:r w:rsidR="000666C0">
        <w:rPr>
          <w:rFonts w:ascii="Times New Roman" w:hAnsi="Times New Roman" w:cs="Times New Roman"/>
          <w:bCs/>
          <w:sz w:val="24"/>
          <w:szCs w:val="24"/>
        </w:rPr>
        <w:t xml:space="preserve"> </w:t>
      </w:r>
      <w:r>
        <w:rPr>
          <w:rFonts w:ascii="Times New Roman" w:hAnsi="Times New Roman" w:cs="Times New Roman"/>
          <w:bCs/>
          <w:sz w:val="24"/>
          <w:szCs w:val="24"/>
        </w:rPr>
        <w:t xml:space="preserve">yönetişim modeli ve idari yapı (yasal düzenlemeler çerçevesinde kurumsal yaklaşım, gelenekler, tercihler); karar verme mekanizmaları, kontrol ve denge unsurları; kurulların çok sesliliği ve bağımsız hareket kabiliyeti, paydaşların temsil edilmesi; öngörülen yönetişim modeli ile gerçekleşmenin karşılaştırılması, modelin kurumsallığı ve sürekliliği yerleşmiş ve benimsenmiştir.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misyon ve stratejik hedeflerine ulaşmasını güvence altına alan ve süreçleriyle uyumlu yönetişim modeli ve idari yapılanması belirlenmiştir. Mevcut idari yapı yönetim </w:t>
      </w:r>
      <w:r w:rsidRPr="006F2FDC">
        <w:rPr>
          <w:rStyle w:val="Kpr"/>
          <w:rFonts w:ascii="Times New Roman" w:hAnsi="Times New Roman" w:cs="Times New Roman"/>
          <w:sz w:val="24"/>
          <w:szCs w:val="24"/>
          <w:u w:val="none"/>
        </w:rPr>
        <w:t>(</w:t>
      </w:r>
      <w:hyperlink r:id="rId13" w:history="1">
        <w:r w:rsidRPr="00870F96">
          <w:rPr>
            <w:rStyle w:val="Kpr"/>
            <w:rFonts w:ascii="Times New Roman" w:hAnsi="Times New Roman" w:cs="Times New Roman"/>
            <w:bCs/>
            <w:sz w:val="24"/>
            <w:szCs w:val="24"/>
          </w:rPr>
          <w:t>OD2</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 xml:space="preserve"> ve yönetim kurulu olarak iki kısımdan oluşmaktadır </w:t>
      </w:r>
      <w:r w:rsidRPr="006F2FDC">
        <w:rPr>
          <w:rStyle w:val="Kpr"/>
          <w:rFonts w:ascii="Times New Roman" w:hAnsi="Times New Roman" w:cs="Times New Roman"/>
          <w:sz w:val="24"/>
          <w:szCs w:val="24"/>
          <w:u w:val="none"/>
        </w:rPr>
        <w:t>(</w:t>
      </w:r>
      <w:hyperlink r:id="rId14" w:history="1">
        <w:r w:rsidRPr="00870F96">
          <w:rPr>
            <w:rStyle w:val="Kpr"/>
            <w:rFonts w:ascii="Times New Roman" w:hAnsi="Times New Roman" w:cs="Times New Roman"/>
            <w:bCs/>
            <w:sz w:val="24"/>
            <w:szCs w:val="24"/>
          </w:rPr>
          <w:t>OD3</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 xml:space="preserve">.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yönetişim ve organizasyonel yapılanmasına ilişkin uygulamaları izlenmektedir </w:t>
      </w:r>
      <w:r w:rsidRPr="006F2FDC">
        <w:rPr>
          <w:rStyle w:val="Kpr"/>
          <w:rFonts w:ascii="Times New Roman" w:hAnsi="Times New Roman" w:cs="Times New Roman"/>
          <w:sz w:val="24"/>
          <w:szCs w:val="24"/>
          <w:u w:val="none"/>
        </w:rPr>
        <w:t>(</w:t>
      </w:r>
      <w:hyperlink r:id="rId15" w:history="1">
        <w:r w:rsidRPr="00870F96">
          <w:rPr>
            <w:rStyle w:val="Kpr"/>
            <w:rFonts w:ascii="Times New Roman" w:hAnsi="Times New Roman" w:cs="Times New Roman"/>
            <w:bCs/>
            <w:sz w:val="24"/>
            <w:szCs w:val="24"/>
          </w:rPr>
          <w:t>OD3</w:t>
        </w:r>
      </w:hyperlink>
      <w:r w:rsidRPr="006F2FDC">
        <w:rPr>
          <w:rStyle w:val="Kpr"/>
          <w:rFonts w:ascii="Times New Roman" w:hAnsi="Times New Roman" w:cs="Times New Roman"/>
          <w:bCs/>
          <w:sz w:val="24"/>
          <w:szCs w:val="24"/>
          <w:u w:val="none"/>
        </w:rPr>
        <w:t>)</w:t>
      </w:r>
      <w:r>
        <w:rPr>
          <w:rFonts w:ascii="Times New Roman" w:hAnsi="Times New Roman" w:cs="Times New Roman"/>
          <w:bCs/>
          <w:sz w:val="24"/>
          <w:szCs w:val="24"/>
        </w:rPr>
        <w:t>.</w:t>
      </w:r>
    </w:p>
    <w:p w14:paraId="4F0CD581" w14:textId="10EA6958"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yönetişim modeli ve organizasyonel yapılanması birim ve alanların genelini kapsayacak şekilde faaliyet göstermektedir.</w:t>
      </w:r>
    </w:p>
    <w:p w14:paraId="3A678D4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D90F215" w14:textId="77777777" w:rsidR="00473EFC" w:rsidRDefault="00473EFC" w:rsidP="00A32749">
      <w:pPr>
        <w:spacing w:line="276" w:lineRule="auto"/>
        <w:jc w:val="both"/>
        <w:rPr>
          <w:rFonts w:ascii="Times New Roman" w:hAnsi="Times New Roman" w:cs="Times New Roman"/>
          <w:bCs/>
          <w:sz w:val="24"/>
          <w:szCs w:val="24"/>
        </w:rPr>
      </w:pPr>
    </w:p>
    <w:p w14:paraId="595F2C3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A.1.2. Liderlik</w:t>
      </w:r>
    </w:p>
    <w:p w14:paraId="332FF4CD" w14:textId="7DFB5D33"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Birimlerde liderlik anlayışı ve koordinasyon kültürü yerleşmiştir. Liderler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değerleri ve hedefleri doğrultusunda stratejilerinin yanı sıra; yetki paylaşımını, ilişkileri, zamanı, kurumsal motivasyon ve stresi de etkin ve dengeli biçimde yönetmektedir. </w:t>
      </w:r>
      <w:r w:rsidR="007A28AE">
        <w:rPr>
          <w:rFonts w:ascii="Times New Roman" w:hAnsi="Times New Roman" w:cs="Times New Roman"/>
          <w:bCs/>
          <w:sz w:val="24"/>
          <w:szCs w:val="24"/>
        </w:rPr>
        <w:t>Birimde</w:t>
      </w:r>
      <w:r>
        <w:rPr>
          <w:rFonts w:ascii="Times New Roman" w:hAnsi="Times New Roman" w:cs="Times New Roman"/>
          <w:bCs/>
          <w:sz w:val="24"/>
          <w:szCs w:val="24"/>
        </w:rPr>
        <w:t xml:space="preserve"> liderlerin kalite güvencesi sisteminin yönetimi ve kültürünün içselleştirilmesi konusunda sahipliği ve motivasyonu bulunmaktadır </w:t>
      </w:r>
      <w:r w:rsidRPr="006F2FDC">
        <w:rPr>
          <w:rStyle w:val="Kpr"/>
          <w:rFonts w:ascii="Times New Roman" w:hAnsi="Times New Roman" w:cs="Times New Roman"/>
          <w:sz w:val="24"/>
          <w:szCs w:val="24"/>
          <w:u w:val="none"/>
        </w:rPr>
        <w:t>(</w:t>
      </w:r>
      <w:hyperlink r:id="rId16"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 (</w:t>
      </w:r>
      <w:hyperlink r:id="rId17"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  (</w:t>
      </w:r>
      <w:hyperlink r:id="rId18"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sz w:val="24"/>
          <w:szCs w:val="24"/>
          <w:u w:val="none"/>
        </w:rPr>
        <w:t>)</w:t>
      </w:r>
      <w:r>
        <w:rPr>
          <w:rFonts w:ascii="Times New Roman" w:hAnsi="Times New Roman" w:cs="Times New Roman"/>
          <w:bCs/>
          <w:sz w:val="24"/>
          <w:szCs w:val="24"/>
        </w:rPr>
        <w:t>.</w:t>
      </w:r>
    </w:p>
    <w:p w14:paraId="36F941DC" w14:textId="20C023E6"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liderlerin kalite güvencesi sisteminin yönetimi ve kültürünün içselleştirilmesi konusunda sahipliği ve motivasyonu bulunmaktadır.</w:t>
      </w:r>
    </w:p>
    <w:p w14:paraId="136063C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2371A50" w14:textId="77777777" w:rsidR="00473EFC" w:rsidRDefault="00473EFC" w:rsidP="00A32749">
      <w:pPr>
        <w:spacing w:line="276" w:lineRule="auto"/>
        <w:jc w:val="both"/>
        <w:rPr>
          <w:rFonts w:ascii="Times New Roman" w:hAnsi="Times New Roman" w:cs="Times New Roman"/>
          <w:bCs/>
          <w:sz w:val="24"/>
          <w:szCs w:val="24"/>
        </w:rPr>
      </w:pPr>
    </w:p>
    <w:p w14:paraId="1304E80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A.1.3. Kurumsal Dönüşüm Kapasitesi</w:t>
      </w:r>
    </w:p>
    <w:p w14:paraId="3E45FAC2" w14:textId="39F46178"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Yükseköğretim ekosistemi içerisindeki değişimleri, küresel eğilimleri, ulusal hedefleri ve paydaş beklentilerini dikkate alarak </w:t>
      </w:r>
      <w:r w:rsidR="007A28AE">
        <w:rPr>
          <w:rFonts w:ascii="Times New Roman" w:hAnsi="Times New Roman" w:cs="Times New Roman"/>
          <w:bCs/>
          <w:sz w:val="24"/>
          <w:szCs w:val="24"/>
        </w:rPr>
        <w:t>birimin</w:t>
      </w:r>
      <w:r>
        <w:rPr>
          <w:rFonts w:ascii="Times New Roman" w:hAnsi="Times New Roman" w:cs="Times New Roman"/>
          <w:bCs/>
          <w:sz w:val="24"/>
          <w:szCs w:val="24"/>
        </w:rPr>
        <w:t xml:space="preserve"> geleceğe hazır olmasını sağlayan çevik yönetim yetkinliği vardır. Geleceğe uyum için amaç, misyon ve hedefler doğrultusunda </w:t>
      </w:r>
      <w:r w:rsidR="007A28AE">
        <w:rPr>
          <w:rFonts w:ascii="Times New Roman" w:hAnsi="Times New Roman" w:cs="Times New Roman"/>
          <w:bCs/>
          <w:sz w:val="24"/>
          <w:szCs w:val="24"/>
        </w:rPr>
        <w:t>birimi</w:t>
      </w:r>
      <w:r>
        <w:rPr>
          <w:rFonts w:ascii="Times New Roman" w:hAnsi="Times New Roman" w:cs="Times New Roman"/>
          <w:bCs/>
          <w:sz w:val="24"/>
          <w:szCs w:val="24"/>
        </w:rPr>
        <w:t xml:space="preserve"> dönüştürmek üzere değişim yönetimi, kıyaslama, yenilik yönetimi gibi yaklaşımları kullanır ve kurumsal özgünlüğü güçlendirir.</w:t>
      </w:r>
      <w:r>
        <w:rPr>
          <w:rFonts w:ascii="Times New Roman" w:hAnsi="Times New Roman" w:cs="Times New Roman"/>
          <w:sz w:val="24"/>
          <w:szCs w:val="24"/>
        </w:rPr>
        <w:t xml:space="preserve"> </w:t>
      </w:r>
      <w:r w:rsidR="007A28AE">
        <w:rPr>
          <w:rFonts w:ascii="Times New Roman" w:hAnsi="Times New Roman" w:cs="Times New Roman"/>
          <w:sz w:val="24"/>
          <w:szCs w:val="24"/>
        </w:rPr>
        <w:t>Birimde</w:t>
      </w:r>
      <w:r>
        <w:rPr>
          <w:rFonts w:ascii="Times New Roman" w:hAnsi="Times New Roman" w:cs="Times New Roman"/>
          <w:bCs/>
          <w:sz w:val="24"/>
          <w:szCs w:val="24"/>
        </w:rPr>
        <w:t xml:space="preserve"> değişim ihtiyacı olgunluk seviyesinde belirlenmiştir </w:t>
      </w:r>
      <w:r w:rsidRPr="006F2FDC">
        <w:rPr>
          <w:rStyle w:val="Kpr"/>
          <w:rFonts w:ascii="Times New Roman" w:hAnsi="Times New Roman" w:cs="Times New Roman"/>
          <w:sz w:val="24"/>
          <w:szCs w:val="24"/>
          <w:u w:val="none"/>
        </w:rPr>
        <w:t>(</w:t>
      </w:r>
      <w:hyperlink r:id="rId19" w:history="1">
        <w:r w:rsidRPr="00D5645A">
          <w:rPr>
            <w:rStyle w:val="Kpr"/>
            <w:rFonts w:ascii="Times New Roman" w:hAnsi="Times New Roman" w:cs="Times New Roman"/>
            <w:bCs/>
            <w:sz w:val="24"/>
            <w:szCs w:val="24"/>
          </w:rPr>
          <w:t>OD2</w:t>
        </w:r>
      </w:hyperlink>
      <w:r w:rsidRPr="006F2FDC">
        <w:rPr>
          <w:rStyle w:val="Kpr"/>
          <w:rFonts w:ascii="Times New Roman" w:hAnsi="Times New Roman" w:cs="Times New Roman"/>
          <w:bCs/>
          <w:sz w:val="24"/>
          <w:szCs w:val="24"/>
          <w:u w:val="none"/>
        </w:rPr>
        <w:t>)</w:t>
      </w:r>
      <w:r w:rsidRPr="006F2FDC">
        <w:rPr>
          <w:rStyle w:val="Kpr"/>
          <w:rFonts w:ascii="Times New Roman" w:hAnsi="Times New Roman" w:cs="Times New Roman"/>
          <w:bCs/>
          <w:color w:val="auto"/>
          <w:sz w:val="24"/>
          <w:szCs w:val="24"/>
          <w:u w:val="none"/>
        </w:rPr>
        <w:t>.</w:t>
      </w:r>
      <w:r>
        <w:rPr>
          <w:rFonts w:ascii="Times New Roman" w:hAnsi="Times New Roman" w:cs="Times New Roman"/>
          <w:sz w:val="24"/>
          <w:szCs w:val="24"/>
        </w:rPr>
        <w:t xml:space="preserve"> </w:t>
      </w:r>
    </w:p>
    <w:p w14:paraId="15F9FD03" w14:textId="68EE35E9" w:rsidR="00473EFC" w:rsidRPr="0023432D" w:rsidRDefault="00473EFC" w:rsidP="0023432D">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3432D" w:rsidRPr="0023432D">
        <w:rPr>
          <w:rFonts w:ascii="Times New Roman" w:hAnsi="Times New Roman" w:cs="Times New Roman"/>
          <w:sz w:val="24"/>
          <w:szCs w:val="24"/>
        </w:rPr>
        <w:t>Amaç, misyon ve hedefler doğrultusunda gerçekleştirilen değişim yönetimi uygulamaları izlenmekte ve önlemler alınmaktadır.</w:t>
      </w:r>
    </w:p>
    <w:p w14:paraId="326C23CC"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53178F4" w14:textId="77777777" w:rsidR="00473EFC" w:rsidRDefault="00473EFC" w:rsidP="00A32749">
      <w:pPr>
        <w:spacing w:line="276" w:lineRule="auto"/>
        <w:jc w:val="both"/>
        <w:rPr>
          <w:rFonts w:ascii="Times New Roman" w:hAnsi="Times New Roman" w:cs="Times New Roman"/>
          <w:bCs/>
          <w:sz w:val="24"/>
          <w:szCs w:val="24"/>
        </w:rPr>
      </w:pPr>
    </w:p>
    <w:p w14:paraId="44C85327"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A.1.4. İç Kalite Güvencesi Mekanizmaları</w:t>
      </w:r>
    </w:p>
    <w:p w14:paraId="542AD7CF" w14:textId="0ADC042A" w:rsidR="00A32749" w:rsidRDefault="007A28AE" w:rsidP="00A32749">
      <w:pPr>
        <w:pStyle w:val="Default"/>
        <w:jc w:val="both"/>
        <w:rPr>
          <w:rStyle w:val="Kpr"/>
          <w:rFonts w:ascii="Times New Roman" w:hAnsi="Times New Roman" w:cs="Times New Roman"/>
          <w:color w:val="auto"/>
          <w:u w:val="none"/>
        </w:rPr>
      </w:pPr>
      <w:r>
        <w:rPr>
          <w:rFonts w:ascii="Times New Roman" w:hAnsi="Times New Roman" w:cs="Times New Roman"/>
          <w:bCs/>
        </w:rPr>
        <w:t>Birimin</w:t>
      </w:r>
      <w:r w:rsidR="00A32749">
        <w:rPr>
          <w:rFonts w:ascii="Times New Roman" w:hAnsi="Times New Roman" w:cs="Times New Roman"/>
          <w:bCs/>
        </w:rPr>
        <w:t xml:space="preserve"> Kalite Komisyonunun süreç ve uygulamaları tanımlıdır, </w:t>
      </w:r>
      <w:r>
        <w:rPr>
          <w:rFonts w:ascii="Times New Roman" w:hAnsi="Times New Roman" w:cs="Times New Roman"/>
          <w:bCs/>
        </w:rPr>
        <w:t>birim</w:t>
      </w:r>
      <w:r w:rsidR="00A32749">
        <w:rPr>
          <w:rFonts w:ascii="Times New Roman" w:hAnsi="Times New Roman" w:cs="Times New Roman"/>
          <w:bCs/>
        </w:rPr>
        <w:t xml:space="preserve"> çalışanlarınca bilinir. Komisyon iç kalite güvencesi sisteminin oluşturulması ve geliştirilmesinde etkin rol alır, program akreditasyonu süreçlerine destek verir. Komisyon gerçekleştirilen etkinliklerin sonuçlarını değerlendirir. Bu değerlendirmeler karar alma mekanizmalarını etkiler. </w:t>
      </w:r>
      <w:r>
        <w:rPr>
          <w:rFonts w:ascii="Times New Roman" w:hAnsi="Times New Roman" w:cs="Times New Roman"/>
          <w:bCs/>
        </w:rPr>
        <w:t xml:space="preserve">Birimin </w:t>
      </w:r>
      <w:r w:rsidR="00A32749">
        <w:rPr>
          <w:rFonts w:ascii="Times New Roman" w:hAnsi="Times New Roman" w:cs="Times New Roman"/>
          <w:bCs/>
        </w:rPr>
        <w:t xml:space="preserve">Kalite Komisyonunun süreç ve uygulamaları tanımlıdır, </w:t>
      </w:r>
      <w:r>
        <w:rPr>
          <w:rFonts w:ascii="Times New Roman" w:hAnsi="Times New Roman" w:cs="Times New Roman"/>
          <w:bCs/>
        </w:rPr>
        <w:t>birim</w:t>
      </w:r>
      <w:r w:rsidR="00A32749">
        <w:rPr>
          <w:rFonts w:ascii="Times New Roman" w:hAnsi="Times New Roman" w:cs="Times New Roman"/>
          <w:bCs/>
        </w:rPr>
        <w:t xml:space="preserve"> çalışanlarınca bilinir. Komisyon </w:t>
      </w:r>
      <w:r w:rsidR="00A32749">
        <w:rPr>
          <w:rFonts w:ascii="Times New Roman" w:hAnsi="Times New Roman" w:cs="Times New Roman"/>
          <w:bCs/>
        </w:rPr>
        <w:lastRenderedPageBreak/>
        <w:t xml:space="preserve">iç kalite güvencesi sisteminin oluşturulması ve geliştirilmesinde etkin rol alır, program akreditasyonu süreçlerine destek verir. Komisyon gerçekleştirilen etkinliklerin sonuçlarını değerlendirir. Bu değerlendirmeler karar alma mekanizmalarını etkiler. </w:t>
      </w:r>
      <w:r>
        <w:rPr>
          <w:rFonts w:ascii="Times New Roman" w:hAnsi="Times New Roman" w:cs="Times New Roman"/>
          <w:bCs/>
        </w:rPr>
        <w:t>Birimin</w:t>
      </w:r>
      <w:r w:rsidR="00A32749">
        <w:rPr>
          <w:rFonts w:ascii="Times New Roman" w:hAnsi="Times New Roman" w:cs="Times New Roman"/>
          <w:bCs/>
        </w:rPr>
        <w:t xml:space="preserve"> iç kalite güvencesi süreç ve mekanizmaları tanımlanmıştır </w:t>
      </w:r>
      <w:r w:rsidR="00A32749" w:rsidRPr="006F2FDC">
        <w:rPr>
          <w:rStyle w:val="Kpr"/>
          <w:rFonts w:ascii="Times New Roman" w:hAnsi="Times New Roman" w:cs="Times New Roman"/>
          <w:u w:val="none"/>
        </w:rPr>
        <w:t>(</w:t>
      </w:r>
      <w:hyperlink r:id="rId20" w:history="1">
        <w:r w:rsidR="00A32749" w:rsidRPr="00B74885">
          <w:rPr>
            <w:rStyle w:val="Kpr"/>
            <w:rFonts w:ascii="Times New Roman" w:hAnsi="Times New Roman" w:cs="Times New Roman"/>
            <w:bCs/>
          </w:rPr>
          <w:t>OD2</w:t>
        </w:r>
      </w:hyperlink>
      <w:r w:rsidR="00A32749" w:rsidRPr="006F2FDC">
        <w:rPr>
          <w:rStyle w:val="Kpr"/>
          <w:rFonts w:ascii="Times New Roman" w:hAnsi="Times New Roman" w:cs="Times New Roman"/>
          <w:u w:val="none"/>
        </w:rPr>
        <w:t>)</w:t>
      </w:r>
      <w:r w:rsidR="00A32749">
        <w:rPr>
          <w:rFonts w:ascii="Times New Roman" w:hAnsi="Times New Roman" w:cs="Times New Roman"/>
          <w:bCs/>
        </w:rPr>
        <w:t xml:space="preserve">. İç kalite güvencesi sistemi </w:t>
      </w:r>
      <w:r>
        <w:rPr>
          <w:rFonts w:ascii="Times New Roman" w:hAnsi="Times New Roman" w:cs="Times New Roman"/>
          <w:bCs/>
        </w:rPr>
        <w:t>birimin</w:t>
      </w:r>
      <w:r w:rsidR="00A32749">
        <w:rPr>
          <w:rFonts w:ascii="Times New Roman" w:hAnsi="Times New Roman" w:cs="Times New Roman"/>
          <w:bCs/>
        </w:rPr>
        <w:t xml:space="preserve"> geneline yayılmış, şeffaf ve bütüncül olarak yürütülmektedir </w:t>
      </w:r>
      <w:r w:rsidR="00A32749" w:rsidRPr="006F2FDC">
        <w:rPr>
          <w:rStyle w:val="Kpr"/>
          <w:rFonts w:ascii="Times New Roman" w:hAnsi="Times New Roman" w:cs="Times New Roman"/>
          <w:u w:val="none"/>
        </w:rPr>
        <w:t>(</w:t>
      </w:r>
      <w:hyperlink r:id="rId21" w:history="1">
        <w:r w:rsidR="00A32749" w:rsidRPr="00B74885">
          <w:rPr>
            <w:rStyle w:val="Kpr"/>
            <w:rFonts w:ascii="Times New Roman" w:hAnsi="Times New Roman" w:cs="Times New Roman"/>
            <w:bCs/>
          </w:rPr>
          <w:t>OD2</w:t>
        </w:r>
      </w:hyperlink>
      <w:r w:rsidR="00A32749" w:rsidRPr="006F2FDC">
        <w:rPr>
          <w:rStyle w:val="Kpr"/>
          <w:rFonts w:ascii="Times New Roman" w:hAnsi="Times New Roman" w:cs="Times New Roman"/>
          <w:u w:val="none"/>
        </w:rPr>
        <w:t>)</w:t>
      </w:r>
      <w:r w:rsidR="00A32749" w:rsidRPr="006F2FDC">
        <w:rPr>
          <w:rStyle w:val="Kpr"/>
          <w:rFonts w:ascii="Times New Roman" w:hAnsi="Times New Roman" w:cs="Times New Roman"/>
          <w:color w:val="auto"/>
          <w:u w:val="none"/>
        </w:rPr>
        <w:t>.</w:t>
      </w:r>
    </w:p>
    <w:p w14:paraId="29D7E0EA" w14:textId="0F3CD46B"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iç kalite güvencesi süreç ve mekanizmaları tanımlanmıştır.</w:t>
      </w:r>
    </w:p>
    <w:p w14:paraId="59DC289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118A754" w14:textId="77777777" w:rsidR="00473EFC" w:rsidRDefault="00473EFC" w:rsidP="00A32749">
      <w:pPr>
        <w:pStyle w:val="Default"/>
        <w:jc w:val="both"/>
        <w:rPr>
          <w:rFonts w:ascii="Times New Roman" w:hAnsi="Times New Roman" w:cs="Times New Roman"/>
          <w:bCs/>
        </w:rPr>
      </w:pPr>
    </w:p>
    <w:p w14:paraId="0AA5F579"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A.1.5. Kamuoyunu Bilgilendirme ve Hesap Verebilirlik</w:t>
      </w:r>
    </w:p>
    <w:p w14:paraId="1BC6CB32" w14:textId="1D257C84"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Kamuoyunu bilgilendirme ilkesel olarak benimsenmiştir, hangi kanalların nasıl kullanılacağı tasarlanmıştır, erişilebilir olarak ilan edilmiştir ve tüm bilgilendirme adımları sistematik olarak atılmaktadır. </w:t>
      </w:r>
      <w:r w:rsidR="007A28AE">
        <w:rPr>
          <w:rFonts w:ascii="Times New Roman" w:hAnsi="Times New Roman" w:cs="Times New Roman"/>
          <w:bCs/>
          <w:sz w:val="24"/>
          <w:szCs w:val="24"/>
        </w:rPr>
        <w:t>Birim</w:t>
      </w:r>
      <w:r>
        <w:rPr>
          <w:rFonts w:ascii="Times New Roman" w:hAnsi="Times New Roman" w:cs="Times New Roman"/>
          <w:bCs/>
          <w:sz w:val="24"/>
          <w:szCs w:val="24"/>
        </w:rPr>
        <w:t xml:space="preserve"> web sayfası doğru, güncel, ilgili ve kolayca erişilebilir bilgiyi vermektedir; bunun sağlanması için gerekli mekanizma mevcuttur </w:t>
      </w:r>
      <w:r w:rsidRPr="006F2FDC">
        <w:rPr>
          <w:rStyle w:val="Kpr"/>
          <w:rFonts w:ascii="Times New Roman" w:hAnsi="Times New Roman" w:cs="Times New Roman"/>
          <w:sz w:val="24"/>
          <w:szCs w:val="24"/>
          <w:u w:val="none"/>
        </w:rPr>
        <w:t>(</w:t>
      </w:r>
      <w:hyperlink r:id="rId22" w:history="1">
        <w:r w:rsidRPr="00B74885">
          <w:rPr>
            <w:rStyle w:val="Kpr"/>
            <w:rFonts w:ascii="Times New Roman" w:hAnsi="Times New Roman" w:cs="Times New Roman"/>
            <w:bCs/>
            <w:sz w:val="24"/>
            <w:szCs w:val="24"/>
          </w:rPr>
          <w:t>OD3</w:t>
        </w:r>
      </w:hyperlink>
      <w:r w:rsidRPr="006F2FDC">
        <w:rPr>
          <w:rStyle w:val="Kpr"/>
          <w:rFonts w:ascii="Times New Roman" w:hAnsi="Times New Roman" w:cs="Times New Roman"/>
          <w:bCs/>
          <w:sz w:val="24"/>
          <w:szCs w:val="24"/>
          <w:u w:val="none"/>
        </w:rPr>
        <w:t>)</w:t>
      </w:r>
      <w:r>
        <w:rPr>
          <w:rFonts w:ascii="Times New Roman" w:hAnsi="Times New Roman" w:cs="Times New Roman"/>
          <w:bCs/>
          <w:sz w:val="24"/>
          <w:szCs w:val="24"/>
        </w:rPr>
        <w:t xml:space="preserve">. </w:t>
      </w:r>
    </w:p>
    <w:p w14:paraId="5BD1ADB3" w14:textId="73305351"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w:t>
      </w:r>
      <w:r w:rsidR="0023432D" w:rsidRPr="0023432D">
        <w:rPr>
          <w:rFonts w:ascii="Times New Roman" w:hAnsi="Times New Roman" w:cs="Times New Roman"/>
          <w:sz w:val="24"/>
          <w:szCs w:val="24"/>
        </w:rPr>
        <w:t xml:space="preserve"> tanımlı süreçleri doğrultusunda kamuoyunu bilgilendirme ve hesap verebilirlik mekanizmalarını işletmektedir.</w:t>
      </w:r>
    </w:p>
    <w:p w14:paraId="1601893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B7592FB" w14:textId="77777777" w:rsidR="00473EFC" w:rsidRDefault="00473EFC" w:rsidP="00A32749">
      <w:pPr>
        <w:spacing w:line="276" w:lineRule="auto"/>
        <w:jc w:val="both"/>
        <w:rPr>
          <w:rFonts w:ascii="Times New Roman" w:hAnsi="Times New Roman" w:cs="Times New Roman"/>
          <w:bCs/>
          <w:sz w:val="24"/>
          <w:szCs w:val="24"/>
        </w:rPr>
      </w:pPr>
    </w:p>
    <w:bookmarkEnd w:id="23"/>
    <w:p w14:paraId="7BD1D16C" w14:textId="77777777" w:rsidR="00A32749" w:rsidRDefault="00A32749" w:rsidP="00A32749">
      <w:pPr>
        <w:spacing w:line="276" w:lineRule="auto"/>
        <w:rPr>
          <w:rFonts w:ascii="Times New Roman" w:hAnsi="Times New Roman" w:cs="Times New Roman"/>
          <w:b/>
          <w:bCs/>
          <w:color w:val="1F3864" w:themeColor="accent1" w:themeShade="80"/>
          <w:sz w:val="28"/>
          <w:szCs w:val="28"/>
        </w:rPr>
      </w:pPr>
      <w:r>
        <w:rPr>
          <w:rFonts w:ascii="Times New Roman" w:hAnsi="Times New Roman" w:cs="Times New Roman"/>
          <w:b/>
          <w:bCs/>
          <w:color w:val="1F3864" w:themeColor="accent1" w:themeShade="80"/>
          <w:sz w:val="28"/>
          <w:szCs w:val="28"/>
        </w:rPr>
        <w:t xml:space="preserve">A.2. Misyon ve Stratejik Amaçlar </w:t>
      </w:r>
    </w:p>
    <w:p w14:paraId="5911D71E" w14:textId="77777777" w:rsidR="00A32749" w:rsidRDefault="00A32749" w:rsidP="00A32749">
      <w:pPr>
        <w:pStyle w:val="Balk1"/>
        <w:spacing w:line="276" w:lineRule="auto"/>
        <w:jc w:val="left"/>
        <w:rPr>
          <w:rFonts w:ascii="Times New Roman" w:hAnsi="Times New Roman" w:cs="Times New Roman"/>
          <w:color w:val="auto"/>
          <w:sz w:val="24"/>
          <w:szCs w:val="24"/>
        </w:rPr>
      </w:pPr>
      <w:bookmarkStart w:id="24" w:name="_Hlk155961881"/>
      <w:r>
        <w:rPr>
          <w:rFonts w:ascii="Times New Roman" w:hAnsi="Times New Roman" w:cs="Times New Roman"/>
          <w:color w:val="auto"/>
          <w:sz w:val="24"/>
          <w:szCs w:val="24"/>
        </w:rPr>
        <w:t>A.2.1. Misyon, Vizyon ve Politikalar</w:t>
      </w:r>
    </w:p>
    <w:p w14:paraId="07555375" w14:textId="1BC2484D" w:rsidR="00A32749" w:rsidRDefault="00A32749" w:rsidP="00A32749">
      <w:pPr>
        <w:pStyle w:val="Balk1"/>
        <w:spacing w:line="276" w:lineRule="auto"/>
        <w:rPr>
          <w:rFonts w:ascii="Times New Roman" w:eastAsiaTheme="minorHAnsi" w:hAnsi="Times New Roman" w:cs="Times New Roman"/>
          <w:b w:val="0"/>
          <w:color w:val="auto"/>
          <w:spacing w:val="0"/>
          <w:sz w:val="24"/>
          <w:szCs w:val="24"/>
        </w:rPr>
      </w:pPr>
      <w:r>
        <w:rPr>
          <w:rFonts w:ascii="Times New Roman" w:eastAsiaTheme="minorHAnsi" w:hAnsi="Times New Roman" w:cs="Times New Roman"/>
          <w:b w:val="0"/>
          <w:color w:val="auto"/>
          <w:spacing w:val="0"/>
          <w:sz w:val="24"/>
          <w:szCs w:val="24"/>
        </w:rPr>
        <w:t xml:space="preserve">Misyon ve vizyon ifadesi tanımlanmıştır, </w:t>
      </w:r>
      <w:r w:rsidR="007A28AE">
        <w:rPr>
          <w:rFonts w:ascii="Times New Roman" w:eastAsiaTheme="minorHAnsi" w:hAnsi="Times New Roman" w:cs="Times New Roman"/>
          <w:b w:val="0"/>
          <w:color w:val="auto"/>
          <w:spacing w:val="0"/>
          <w:sz w:val="24"/>
          <w:szCs w:val="24"/>
        </w:rPr>
        <w:t>birim</w:t>
      </w:r>
      <w:r>
        <w:rPr>
          <w:rFonts w:ascii="Times New Roman" w:eastAsiaTheme="minorHAnsi" w:hAnsi="Times New Roman" w:cs="Times New Roman"/>
          <w:b w:val="0"/>
          <w:color w:val="auto"/>
          <w:spacing w:val="0"/>
          <w:sz w:val="24"/>
          <w:szCs w:val="24"/>
        </w:rPr>
        <w:t xml:space="preserve"> çalışanlarınca bilinir ve paylaşılır.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özeldir, sürdürülebilir bir gelecek yaratmak için yol göstericidir. </w:t>
      </w:r>
      <w:r w:rsidR="007A28AE">
        <w:rPr>
          <w:rFonts w:ascii="Times New Roman" w:eastAsiaTheme="minorHAnsi" w:hAnsi="Times New Roman" w:cs="Times New Roman"/>
          <w:b w:val="0"/>
          <w:color w:val="auto"/>
          <w:spacing w:val="0"/>
          <w:sz w:val="24"/>
          <w:szCs w:val="24"/>
        </w:rPr>
        <w:t>Birimin</w:t>
      </w:r>
      <w:r>
        <w:rPr>
          <w:rFonts w:ascii="Times New Roman" w:eastAsiaTheme="minorHAnsi" w:hAnsi="Times New Roman" w:cs="Times New Roman"/>
          <w:b w:val="0"/>
          <w:color w:val="auto"/>
          <w:spacing w:val="0"/>
          <w:sz w:val="24"/>
          <w:szCs w:val="24"/>
        </w:rPr>
        <w:t xml:space="preserve"> tanımlanmış ve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özgü misyon, vizyon ve politikaları bulunmaktadır. </w:t>
      </w:r>
      <w:r w:rsidR="007A28AE">
        <w:rPr>
          <w:rFonts w:ascii="Times New Roman" w:eastAsiaTheme="minorHAnsi" w:hAnsi="Times New Roman" w:cs="Times New Roman"/>
          <w:b w:val="0"/>
          <w:color w:val="auto"/>
          <w:spacing w:val="0"/>
          <w:sz w:val="24"/>
          <w:szCs w:val="24"/>
        </w:rPr>
        <w:t>Birimin</w:t>
      </w:r>
      <w:r>
        <w:rPr>
          <w:rFonts w:ascii="Times New Roman" w:eastAsiaTheme="minorHAnsi" w:hAnsi="Times New Roman" w:cs="Times New Roman"/>
          <w:b w:val="0"/>
          <w:color w:val="auto"/>
          <w:spacing w:val="0"/>
          <w:sz w:val="24"/>
          <w:szCs w:val="24"/>
        </w:rPr>
        <w:t xml:space="preserve"> tanımlanmış ve </w:t>
      </w:r>
      <w:r w:rsidR="007A28AE">
        <w:rPr>
          <w:rFonts w:ascii="Times New Roman" w:eastAsiaTheme="minorHAnsi" w:hAnsi="Times New Roman" w:cs="Times New Roman"/>
          <w:b w:val="0"/>
          <w:color w:val="auto"/>
          <w:spacing w:val="0"/>
          <w:sz w:val="24"/>
          <w:szCs w:val="24"/>
        </w:rPr>
        <w:t>birime</w:t>
      </w:r>
      <w:r>
        <w:rPr>
          <w:rFonts w:ascii="Times New Roman" w:eastAsiaTheme="minorHAnsi" w:hAnsi="Times New Roman" w:cs="Times New Roman"/>
          <w:b w:val="0"/>
          <w:color w:val="auto"/>
          <w:spacing w:val="0"/>
          <w:sz w:val="24"/>
          <w:szCs w:val="24"/>
        </w:rPr>
        <w:t xml:space="preserve"> özgü misyon, vizyon ve politikaları bulunmaktadır </w:t>
      </w:r>
      <w:r w:rsidRPr="006F2FDC">
        <w:rPr>
          <w:rStyle w:val="Kpr"/>
          <w:rFonts w:ascii="Times New Roman" w:eastAsiaTheme="minorHAnsi" w:hAnsi="Times New Roman" w:cs="Times New Roman"/>
          <w:b w:val="0"/>
          <w:sz w:val="24"/>
          <w:szCs w:val="24"/>
          <w:u w:val="none"/>
        </w:rPr>
        <w:t>(</w:t>
      </w:r>
      <w:hyperlink r:id="rId23" w:history="1">
        <w:r w:rsidRPr="00B74885">
          <w:rPr>
            <w:rStyle w:val="Kpr"/>
            <w:rFonts w:ascii="Times New Roman" w:eastAsiaTheme="minorHAnsi" w:hAnsi="Times New Roman" w:cs="Times New Roman"/>
            <w:b w:val="0"/>
            <w:spacing w:val="0"/>
            <w:sz w:val="24"/>
            <w:szCs w:val="24"/>
          </w:rPr>
          <w:t>OD2</w:t>
        </w:r>
      </w:hyperlink>
      <w:r w:rsidRPr="006F2FDC">
        <w:rPr>
          <w:rStyle w:val="Kpr"/>
          <w:rFonts w:ascii="Times New Roman" w:eastAsiaTheme="minorHAnsi" w:hAnsi="Times New Roman" w:cs="Times New Roman"/>
          <w:b w:val="0"/>
          <w:sz w:val="24"/>
          <w:szCs w:val="24"/>
          <w:u w:val="none"/>
        </w:rPr>
        <w:t>)</w:t>
      </w:r>
      <w:r w:rsidRPr="006F2FDC">
        <w:rPr>
          <w:rStyle w:val="Kpr"/>
          <w:rFonts w:ascii="Times New Roman" w:eastAsiaTheme="minorHAnsi" w:hAnsi="Times New Roman" w:cs="Times New Roman"/>
          <w:b w:val="0"/>
          <w:color w:val="auto"/>
          <w:sz w:val="24"/>
          <w:szCs w:val="24"/>
          <w:u w:val="none"/>
        </w:rPr>
        <w:t>.</w:t>
      </w:r>
      <w:r w:rsidR="00473EFC">
        <w:rPr>
          <w:rStyle w:val="Kpr"/>
          <w:rFonts w:ascii="Times New Roman" w:eastAsiaTheme="minorHAnsi" w:hAnsi="Times New Roman" w:cs="Times New Roman"/>
          <w:b w:val="0"/>
          <w:color w:val="auto"/>
          <w:sz w:val="24"/>
          <w:szCs w:val="24"/>
          <w:u w:val="none"/>
        </w:rPr>
        <w:t xml:space="preserve"> </w:t>
      </w:r>
      <w:r>
        <w:rPr>
          <w:rFonts w:ascii="Times New Roman" w:eastAsiaTheme="minorHAnsi" w:hAnsi="Times New Roman" w:cs="Times New Roman"/>
          <w:b w:val="0"/>
          <w:color w:val="auto"/>
          <w:spacing w:val="0"/>
          <w:sz w:val="24"/>
          <w:szCs w:val="24"/>
        </w:rPr>
        <w:t xml:space="preserve">Kalite güvencesi politikası vardır, paydaşların görüşü alınarak hazırlanmıştır. Politika </w:t>
      </w:r>
      <w:r w:rsidR="007A28AE">
        <w:rPr>
          <w:rFonts w:ascii="Times New Roman" w:eastAsiaTheme="minorHAnsi" w:hAnsi="Times New Roman" w:cs="Times New Roman"/>
          <w:b w:val="0"/>
          <w:color w:val="auto"/>
          <w:spacing w:val="0"/>
          <w:sz w:val="24"/>
          <w:szCs w:val="24"/>
        </w:rPr>
        <w:t>birim</w:t>
      </w:r>
      <w:r>
        <w:rPr>
          <w:rFonts w:ascii="Times New Roman" w:eastAsiaTheme="minorHAnsi" w:hAnsi="Times New Roman" w:cs="Times New Roman"/>
          <w:b w:val="0"/>
          <w:color w:val="auto"/>
          <w:spacing w:val="0"/>
          <w:sz w:val="24"/>
          <w:szCs w:val="24"/>
        </w:rPr>
        <w:t xml:space="preserve"> çalışanlarınca bilinir ve paylaşılır. Politika belgesi yalın, somut, gerçekçidir. Sürdürülebilir kalite güvencesi sistemini ana hatlarıyla tarif etmektedir </w:t>
      </w:r>
      <w:r w:rsidRPr="006F2FDC">
        <w:rPr>
          <w:rStyle w:val="Kpr"/>
          <w:rFonts w:ascii="Times New Roman" w:eastAsiaTheme="minorHAnsi" w:hAnsi="Times New Roman" w:cs="Times New Roman"/>
          <w:b w:val="0"/>
          <w:sz w:val="24"/>
          <w:szCs w:val="24"/>
          <w:u w:val="none"/>
        </w:rPr>
        <w:t>(</w:t>
      </w:r>
      <w:hyperlink r:id="rId24" w:history="1">
        <w:r w:rsidRPr="00B74885">
          <w:rPr>
            <w:rStyle w:val="Kpr"/>
            <w:rFonts w:ascii="Times New Roman" w:eastAsiaTheme="minorHAnsi" w:hAnsi="Times New Roman" w:cs="Times New Roman"/>
            <w:b w:val="0"/>
            <w:spacing w:val="0"/>
            <w:sz w:val="24"/>
            <w:szCs w:val="24"/>
          </w:rPr>
          <w:t>OD3</w:t>
        </w:r>
      </w:hyperlink>
      <w:r w:rsidRPr="006F2FDC">
        <w:rPr>
          <w:rStyle w:val="Kpr"/>
          <w:rFonts w:ascii="Times New Roman" w:eastAsiaTheme="minorHAnsi" w:hAnsi="Times New Roman" w:cs="Times New Roman"/>
          <w:b w:val="0"/>
          <w:sz w:val="24"/>
          <w:szCs w:val="24"/>
          <w:u w:val="none"/>
        </w:rPr>
        <w:t>)</w:t>
      </w:r>
      <w:r w:rsidR="006F2FDC" w:rsidRPr="006F2FDC">
        <w:rPr>
          <w:rStyle w:val="Kpr"/>
          <w:rFonts w:ascii="Times New Roman" w:eastAsiaTheme="minorHAnsi" w:hAnsi="Times New Roman" w:cs="Times New Roman"/>
          <w:b w:val="0"/>
          <w:color w:val="auto"/>
          <w:sz w:val="24"/>
          <w:szCs w:val="24"/>
          <w:u w:val="none"/>
        </w:rPr>
        <w:t>.</w:t>
      </w:r>
      <w:r w:rsidR="00473EFC">
        <w:rPr>
          <w:rStyle w:val="Kpr"/>
          <w:rFonts w:ascii="Times New Roman" w:eastAsiaTheme="minorHAnsi" w:hAnsi="Times New Roman" w:cs="Times New Roman"/>
          <w:b w:val="0"/>
          <w:color w:val="auto"/>
          <w:sz w:val="24"/>
          <w:szCs w:val="24"/>
          <w:u w:val="none"/>
        </w:rPr>
        <w:t xml:space="preserve"> </w:t>
      </w:r>
      <w:r>
        <w:rPr>
          <w:rFonts w:ascii="Times New Roman" w:eastAsiaTheme="minorHAnsi" w:hAnsi="Times New Roman" w:cs="Times New Roman"/>
          <w:b w:val="0"/>
          <w:color w:val="auto"/>
          <w:spacing w:val="0"/>
          <w:sz w:val="24"/>
          <w:szCs w:val="24"/>
        </w:rPr>
        <w:t xml:space="preserve">Misyon, vizyon ve politikalar doğrultusunda gerçekleştirilen uygulamalar izlenmekte ve paydaşlarla birlikte değerlendirilerek önlemler alınmaktadır. </w:t>
      </w:r>
    </w:p>
    <w:p w14:paraId="1D114874" w14:textId="77777777" w:rsidR="000666C0" w:rsidRPr="00473EFC" w:rsidRDefault="000666C0" w:rsidP="00A32749">
      <w:pPr>
        <w:pStyle w:val="Balk1"/>
        <w:spacing w:line="276" w:lineRule="auto"/>
        <w:rPr>
          <w:rFonts w:ascii="Times New Roman" w:eastAsiaTheme="minorHAnsi" w:hAnsi="Times New Roman" w:cs="Times New Roman"/>
          <w:b w:val="0"/>
          <w:color w:val="auto"/>
          <w:spacing w:val="0"/>
          <w:sz w:val="24"/>
          <w:szCs w:val="24"/>
        </w:rPr>
      </w:pPr>
    </w:p>
    <w:p w14:paraId="18C6CD75" w14:textId="5B3B7874" w:rsidR="00473EFC" w:rsidRPr="00473EFC" w:rsidRDefault="00473EFC" w:rsidP="0023432D">
      <w:pPr>
        <w:spacing w:line="276" w:lineRule="auto"/>
        <w:jc w:val="both"/>
        <w:rPr>
          <w:rFonts w:ascii="Times New Roman" w:hAnsi="Times New Roman" w:cs="Times New Roman"/>
          <w:b/>
          <w:bCs/>
          <w:sz w:val="24"/>
          <w:szCs w:val="24"/>
        </w:rPr>
      </w:pPr>
      <w:r w:rsidRPr="00473EFC">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genelinde misyon, vizyon ve politikalarla uyumlu uygulamalar bulunmaktadır.</w:t>
      </w:r>
    </w:p>
    <w:p w14:paraId="1DC4AFBD" w14:textId="77777777" w:rsidR="00473EFC" w:rsidRPr="00473EFC" w:rsidRDefault="00473EFC" w:rsidP="00473EFC">
      <w:pPr>
        <w:spacing w:line="276" w:lineRule="auto"/>
        <w:rPr>
          <w:rFonts w:ascii="Times New Roman" w:hAnsi="Times New Roman" w:cs="Times New Roman"/>
          <w:b/>
          <w:bCs/>
          <w:sz w:val="24"/>
          <w:szCs w:val="24"/>
        </w:rPr>
      </w:pPr>
      <w:r w:rsidRPr="00473EFC">
        <w:rPr>
          <w:rFonts w:ascii="Times New Roman" w:hAnsi="Times New Roman" w:cs="Times New Roman"/>
          <w:b/>
          <w:bCs/>
          <w:sz w:val="24"/>
          <w:szCs w:val="24"/>
        </w:rPr>
        <w:t>Kanıtlar</w:t>
      </w:r>
    </w:p>
    <w:p w14:paraId="39A562A9" w14:textId="77777777" w:rsidR="00473EFC" w:rsidRPr="00473EFC" w:rsidRDefault="00473EFC" w:rsidP="00A32749">
      <w:pPr>
        <w:pStyle w:val="Balk1"/>
        <w:spacing w:line="276" w:lineRule="auto"/>
        <w:rPr>
          <w:rFonts w:ascii="Times New Roman" w:eastAsiaTheme="minorHAnsi" w:hAnsi="Times New Roman" w:cs="Times New Roman"/>
          <w:color w:val="auto"/>
          <w:spacing w:val="0"/>
          <w:sz w:val="24"/>
          <w:szCs w:val="24"/>
        </w:rPr>
      </w:pPr>
    </w:p>
    <w:p w14:paraId="1C8EA761" w14:textId="77777777" w:rsidR="00A32749" w:rsidRPr="00473EFC" w:rsidRDefault="00A32749" w:rsidP="00A32749">
      <w:pPr>
        <w:spacing w:line="276" w:lineRule="auto"/>
        <w:rPr>
          <w:rFonts w:ascii="Times New Roman" w:hAnsi="Times New Roman" w:cs="Times New Roman"/>
          <w:b/>
          <w:bCs/>
          <w:sz w:val="24"/>
          <w:szCs w:val="24"/>
        </w:rPr>
      </w:pPr>
      <w:r w:rsidRPr="00473EFC">
        <w:rPr>
          <w:rFonts w:ascii="Times New Roman" w:hAnsi="Times New Roman" w:cs="Times New Roman"/>
          <w:b/>
          <w:sz w:val="24"/>
          <w:szCs w:val="24"/>
        </w:rPr>
        <w:t>A.2.2.</w:t>
      </w:r>
      <w:r w:rsidRPr="00473EFC">
        <w:rPr>
          <w:rFonts w:ascii="Times New Roman" w:hAnsi="Times New Roman" w:cs="Times New Roman"/>
          <w:sz w:val="24"/>
          <w:szCs w:val="24"/>
        </w:rPr>
        <w:t xml:space="preserve"> </w:t>
      </w:r>
      <w:r w:rsidRPr="00473EFC">
        <w:rPr>
          <w:rFonts w:ascii="Times New Roman" w:hAnsi="Times New Roman" w:cs="Times New Roman"/>
          <w:b/>
          <w:bCs/>
          <w:sz w:val="24"/>
          <w:szCs w:val="24"/>
        </w:rPr>
        <w:t>Stratejik Amaç ve Hedefler</w:t>
      </w:r>
    </w:p>
    <w:p w14:paraId="27B7F4E7" w14:textId="77777777" w:rsidR="00A32749" w:rsidRDefault="00A32749" w:rsidP="00A32749">
      <w:pPr>
        <w:spacing w:line="276" w:lineRule="auto"/>
        <w:jc w:val="both"/>
        <w:rPr>
          <w:rStyle w:val="Kpr"/>
          <w:rFonts w:ascii="Times New Roman" w:hAnsi="Times New Roman" w:cs="Times New Roman"/>
          <w:color w:val="auto"/>
          <w:sz w:val="24"/>
          <w:szCs w:val="24"/>
          <w:u w:val="none"/>
        </w:rPr>
      </w:pPr>
      <w:r w:rsidRPr="00473EFC">
        <w:rPr>
          <w:rFonts w:ascii="Times New Roman" w:hAnsi="Times New Roman" w:cs="Times New Roman"/>
          <w:bCs/>
          <w:sz w:val="24"/>
          <w:szCs w:val="24"/>
        </w:rPr>
        <w:t>Stratejik Plan kültürü ve geleneği vardır, mevcut dönemi kapsayan, kısa/orta uzun vadeli amaçlar, hedefler, alt hedefler, eylemler ve bunların zamanlaması, önceliklendirilmesi, sorumluları,</w:t>
      </w:r>
      <w:r>
        <w:rPr>
          <w:rFonts w:ascii="Times New Roman" w:hAnsi="Times New Roman" w:cs="Times New Roman"/>
          <w:bCs/>
          <w:sz w:val="24"/>
          <w:szCs w:val="24"/>
        </w:rPr>
        <w:t xml:space="preserve"> mali kaynakları bulunmaktadır, tüm paydaşların görüşü alınarak (özellikle stratejik paydaşlar) hazırlanmıştır. Mevcut stratejik plan hazırlanırken bir öncekinin ayrıntılı değerlendirilmesi yapılmış ve kullanılmıştır; yıllık gerçekleşme takip edilerek ilgili kurullarda tartışılmakta ve gerekli önlemler alınmaktadır. Bu bağlamda Siirt Üniversitesinin ilan edilmiş bir stratejik planı bulunmaktadır </w:t>
      </w:r>
      <w:r w:rsidRPr="006F2FDC">
        <w:rPr>
          <w:rStyle w:val="Kpr"/>
          <w:rFonts w:ascii="Times New Roman" w:hAnsi="Times New Roman" w:cs="Times New Roman"/>
          <w:sz w:val="24"/>
          <w:szCs w:val="24"/>
          <w:u w:val="none"/>
        </w:rPr>
        <w:t>(</w:t>
      </w:r>
      <w:hyperlink r:id="rId25" w:history="1">
        <w:r w:rsidRPr="006F2FDC">
          <w:rPr>
            <w:rStyle w:val="Kpr"/>
            <w:rFonts w:ascii="Times New Roman" w:hAnsi="Times New Roman" w:cs="Times New Roman"/>
            <w:bCs/>
            <w:sz w:val="24"/>
            <w:szCs w:val="24"/>
            <w:u w:val="none"/>
          </w:rPr>
          <w:t>OD2</w:t>
        </w:r>
      </w:hyperlink>
      <w:r w:rsidRPr="006F2FDC">
        <w:rPr>
          <w:rStyle w:val="Kpr"/>
          <w:rFonts w:ascii="Times New Roman" w:hAnsi="Times New Roman" w:cs="Times New Roman"/>
          <w:sz w:val="24"/>
          <w:szCs w:val="24"/>
          <w:u w:val="none"/>
        </w:rPr>
        <w:t>)</w:t>
      </w:r>
      <w:r w:rsidRPr="006F2FDC">
        <w:rPr>
          <w:rStyle w:val="Kpr"/>
          <w:rFonts w:ascii="Times New Roman" w:hAnsi="Times New Roman" w:cs="Times New Roman"/>
          <w:color w:val="auto"/>
          <w:sz w:val="24"/>
          <w:szCs w:val="24"/>
          <w:u w:val="none"/>
        </w:rPr>
        <w:t>.</w:t>
      </w:r>
    </w:p>
    <w:p w14:paraId="7204F875" w14:textId="48C41321"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ilan edilmiş bir stratejik planı bulunmaktadır.</w:t>
      </w:r>
    </w:p>
    <w:p w14:paraId="43BC9AD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6B7BE1C" w14:textId="77777777" w:rsidR="00473EFC" w:rsidRPr="006F2FDC" w:rsidRDefault="00473EFC" w:rsidP="00A32749">
      <w:pPr>
        <w:spacing w:line="276" w:lineRule="auto"/>
        <w:jc w:val="both"/>
        <w:rPr>
          <w:rFonts w:ascii="Times New Roman" w:hAnsi="Times New Roman" w:cs="Times New Roman"/>
          <w:bCs/>
          <w:sz w:val="24"/>
          <w:szCs w:val="24"/>
        </w:rPr>
      </w:pPr>
    </w:p>
    <w:p w14:paraId="103D6351"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A.2.3.</w:t>
      </w:r>
      <w:r>
        <w:rPr>
          <w:rFonts w:ascii="Times New Roman" w:hAnsi="Times New Roman" w:cs="Times New Roman"/>
          <w:sz w:val="24"/>
          <w:szCs w:val="24"/>
        </w:rPr>
        <w:t xml:space="preserve"> </w:t>
      </w:r>
      <w:r>
        <w:rPr>
          <w:rFonts w:ascii="Times New Roman" w:hAnsi="Times New Roman" w:cs="Times New Roman"/>
          <w:b/>
          <w:bCs/>
          <w:sz w:val="24"/>
          <w:szCs w:val="24"/>
        </w:rPr>
        <w:t>Performans yönetimi</w:t>
      </w:r>
    </w:p>
    <w:p w14:paraId="1E17DDDD" w14:textId="0376D95F" w:rsidR="00A32749" w:rsidRDefault="007A28AE"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Birimde</w:t>
      </w:r>
      <w:r w:rsidR="00A32749">
        <w:rPr>
          <w:rFonts w:ascii="Times New Roman" w:hAnsi="Times New Roman" w:cs="Times New Roman"/>
          <w:bCs/>
          <w:sz w:val="24"/>
          <w:szCs w:val="24"/>
        </w:rPr>
        <w:t xml:space="preserve"> performans yönetim mekanizmaları bütünsel bir yaklaşımla ele alınmaktadır. Bu mekanizmalar </w:t>
      </w:r>
      <w:r>
        <w:rPr>
          <w:rFonts w:ascii="Times New Roman" w:hAnsi="Times New Roman" w:cs="Times New Roman"/>
          <w:bCs/>
          <w:sz w:val="24"/>
          <w:szCs w:val="24"/>
        </w:rPr>
        <w:t xml:space="preserve">birimin </w:t>
      </w:r>
      <w:r w:rsidR="00A32749">
        <w:rPr>
          <w:rFonts w:ascii="Times New Roman" w:hAnsi="Times New Roman" w:cs="Times New Roman"/>
          <w:bCs/>
          <w:sz w:val="24"/>
          <w:szCs w:val="24"/>
        </w:rPr>
        <w:t xml:space="preserve">stratejik amaçları doğrultusunda sürekli iyileşmesine ve geleceğe hazırlanmasına yardımcı olur. Bilişim sistemleriyle desteklenerek performans yönetiminin doğru ve güvenilir olması sağlanmaktadır. </w:t>
      </w:r>
      <w:r>
        <w:rPr>
          <w:rFonts w:ascii="Times New Roman" w:hAnsi="Times New Roman" w:cs="Times New Roman"/>
          <w:bCs/>
          <w:sz w:val="24"/>
          <w:szCs w:val="24"/>
        </w:rPr>
        <w:t>Birimde</w:t>
      </w:r>
      <w:r w:rsidR="00A32749">
        <w:rPr>
          <w:rFonts w:ascii="Times New Roman" w:hAnsi="Times New Roman" w:cs="Times New Roman"/>
          <w:bCs/>
          <w:sz w:val="24"/>
          <w:szCs w:val="24"/>
        </w:rPr>
        <w:t xml:space="preserve"> performans göstergeleri ve performans yönetimi mekanizmaları tanımlanmıştır </w:t>
      </w:r>
      <w:r w:rsidR="00A32749" w:rsidRPr="006F2FDC">
        <w:rPr>
          <w:rFonts w:ascii="Times New Roman" w:hAnsi="Times New Roman" w:cs="Times New Roman"/>
          <w:bCs/>
          <w:color w:val="0070C0"/>
          <w:sz w:val="24"/>
          <w:szCs w:val="24"/>
        </w:rPr>
        <w:t>(</w:t>
      </w:r>
      <w:hyperlink r:id="rId26" w:history="1">
        <w:r w:rsidR="00A32749" w:rsidRPr="00194D72">
          <w:rPr>
            <w:rStyle w:val="Kpr"/>
            <w:rFonts w:ascii="Times New Roman" w:hAnsi="Times New Roman" w:cs="Times New Roman"/>
            <w:bCs/>
            <w:sz w:val="24"/>
            <w:szCs w:val="24"/>
          </w:rPr>
          <w:t>OD2</w:t>
        </w:r>
      </w:hyperlink>
      <w:bookmarkStart w:id="25" w:name="_GoBack"/>
      <w:bookmarkEnd w:id="25"/>
      <w:r w:rsidR="00A32749" w:rsidRPr="006F2FDC">
        <w:rPr>
          <w:rFonts w:ascii="Times New Roman" w:hAnsi="Times New Roman" w:cs="Times New Roman"/>
          <w:bCs/>
          <w:color w:val="0070C0"/>
          <w:sz w:val="24"/>
          <w:szCs w:val="24"/>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Birimin</w:t>
      </w:r>
      <w:r w:rsidR="008921FE">
        <w:rPr>
          <w:rFonts w:ascii="Times New Roman" w:hAnsi="Times New Roman" w:cs="Times New Roman"/>
          <w:bCs/>
          <w:sz w:val="24"/>
          <w:szCs w:val="24"/>
        </w:rPr>
        <w:t xml:space="preserve"> </w:t>
      </w:r>
      <w:r w:rsidR="00A32749">
        <w:rPr>
          <w:rFonts w:ascii="Times New Roman" w:hAnsi="Times New Roman" w:cs="Times New Roman"/>
          <w:bCs/>
          <w:sz w:val="24"/>
          <w:szCs w:val="24"/>
        </w:rPr>
        <w:t xml:space="preserve">geneline yayılmış performans yönetimi uygulamaları bulunmaktadır </w:t>
      </w:r>
      <w:r w:rsidR="00A32749" w:rsidRPr="006F2FDC">
        <w:rPr>
          <w:rFonts w:ascii="Times New Roman" w:hAnsi="Times New Roman" w:cs="Times New Roman"/>
          <w:bCs/>
          <w:color w:val="0070C0"/>
          <w:sz w:val="24"/>
          <w:szCs w:val="24"/>
        </w:rPr>
        <w:t>(</w:t>
      </w:r>
      <w:hyperlink r:id="rId27" w:history="1">
        <w:r w:rsidR="00A32749" w:rsidRPr="00194D72">
          <w:rPr>
            <w:rStyle w:val="Kpr"/>
            <w:rFonts w:ascii="Times New Roman" w:hAnsi="Times New Roman" w:cs="Times New Roman"/>
            <w:bCs/>
            <w:sz w:val="24"/>
            <w:szCs w:val="24"/>
          </w:rPr>
          <w:t>OD3</w:t>
        </w:r>
      </w:hyperlink>
      <w:r w:rsidR="00A32749" w:rsidRPr="006F2FDC">
        <w:rPr>
          <w:rFonts w:ascii="Times New Roman" w:hAnsi="Times New Roman" w:cs="Times New Roman"/>
          <w:bCs/>
          <w:color w:val="0070C0"/>
          <w:sz w:val="24"/>
          <w:szCs w:val="24"/>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Birimde</w:t>
      </w:r>
      <w:r w:rsidR="00A32749">
        <w:rPr>
          <w:rFonts w:ascii="Times New Roman" w:hAnsi="Times New Roman" w:cs="Times New Roman"/>
          <w:bCs/>
          <w:sz w:val="24"/>
          <w:szCs w:val="24"/>
        </w:rPr>
        <w:t xml:space="preserve"> performans göstergelerinin işlerliği ve performans yönetimi mekanizmaları izlenmekte ve izlem sonuçlarına göre iyileştirmeler gerçekleştirilmektedir </w:t>
      </w:r>
      <w:hyperlink r:id="rId28" w:history="1">
        <w:r w:rsidR="00A32749" w:rsidRPr="006F2FDC">
          <w:rPr>
            <w:rStyle w:val="Kpr"/>
            <w:rFonts w:ascii="Times New Roman" w:hAnsi="Times New Roman" w:cs="Times New Roman"/>
            <w:bCs/>
            <w:sz w:val="24"/>
            <w:szCs w:val="24"/>
            <w:u w:val="none"/>
          </w:rPr>
          <w:t>(OD3)</w:t>
        </w:r>
      </w:hyperlink>
      <w:r w:rsidR="00A32749" w:rsidRPr="006F2FDC">
        <w:rPr>
          <w:rFonts w:ascii="Times New Roman" w:hAnsi="Times New Roman" w:cs="Times New Roman"/>
          <w:bCs/>
          <w:sz w:val="24"/>
          <w:szCs w:val="24"/>
        </w:rPr>
        <w:t xml:space="preserve"> </w:t>
      </w:r>
      <w:hyperlink r:id="rId29" w:history="1">
        <w:r w:rsidR="00A32749" w:rsidRPr="006F2FDC">
          <w:rPr>
            <w:rStyle w:val="Kpr"/>
            <w:rFonts w:ascii="Times New Roman" w:hAnsi="Times New Roman" w:cs="Times New Roman"/>
            <w:bCs/>
            <w:sz w:val="24"/>
            <w:szCs w:val="24"/>
            <w:u w:val="none"/>
          </w:rPr>
          <w:t>(OD4</w:t>
        </w:r>
        <w:r w:rsidR="00A32749" w:rsidRPr="006F2FDC">
          <w:rPr>
            <w:rStyle w:val="Kpr"/>
            <w:rFonts w:ascii="Times New Roman" w:hAnsi="Times New Roman" w:cs="Times New Roman"/>
            <w:sz w:val="24"/>
            <w:szCs w:val="24"/>
            <w:u w:val="none"/>
          </w:rPr>
          <w:t>)</w:t>
        </w:r>
      </w:hyperlink>
      <w:r w:rsidR="00283EA6">
        <w:t>.</w:t>
      </w:r>
    </w:p>
    <w:p w14:paraId="28D68FF3" w14:textId="7C42CF6C"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performans göstergelerinin işlerliği ve performans yönetimi mekanizmaları izlenmekte ve izlem sonuçlarına göre iyileştirmeler gerçekleştirilmektedir.</w:t>
      </w:r>
    </w:p>
    <w:p w14:paraId="4A5D1EF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0F11131" w14:textId="77777777" w:rsidR="00A32749" w:rsidRDefault="00A32749" w:rsidP="00A32749">
      <w:pPr>
        <w:spacing w:line="276" w:lineRule="auto"/>
        <w:rPr>
          <w:rFonts w:ascii="Times New Roman" w:hAnsi="Times New Roman" w:cs="Times New Roman"/>
          <w:b/>
          <w:bCs/>
          <w:sz w:val="24"/>
          <w:szCs w:val="24"/>
        </w:rPr>
      </w:pPr>
    </w:p>
    <w:bookmarkEnd w:id="24"/>
    <w:p w14:paraId="6C77DCF4"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A.3. Yönetim Sistemleri</w:t>
      </w:r>
    </w:p>
    <w:p w14:paraId="0BB5C2CE"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A.3.1.</w:t>
      </w:r>
      <w:r>
        <w:rPr>
          <w:rFonts w:ascii="Times New Roman" w:hAnsi="Times New Roman" w:cs="Times New Roman"/>
          <w:sz w:val="24"/>
          <w:szCs w:val="24"/>
        </w:rPr>
        <w:t xml:space="preserve"> </w:t>
      </w:r>
      <w:r>
        <w:rPr>
          <w:rFonts w:ascii="Times New Roman" w:hAnsi="Times New Roman" w:cs="Times New Roman"/>
          <w:b/>
          <w:bCs/>
          <w:sz w:val="24"/>
          <w:szCs w:val="24"/>
        </w:rPr>
        <w:t>Bilgi Yönetim Sistemi</w:t>
      </w:r>
    </w:p>
    <w:p w14:paraId="56FF1E98" w14:textId="05340EA0" w:rsidR="00A32749" w:rsidRDefault="007A28AE" w:rsidP="00A32749">
      <w:pPr>
        <w:spacing w:line="276" w:lineRule="auto"/>
        <w:jc w:val="both"/>
        <w:rPr>
          <w:rStyle w:val="Kpr"/>
          <w:rFonts w:ascii="Times New Roman" w:hAnsi="Times New Roman" w:cs="Times New Roman"/>
          <w:sz w:val="24"/>
          <w:szCs w:val="24"/>
        </w:rPr>
      </w:pPr>
      <w:r>
        <w:rPr>
          <w:rFonts w:ascii="Times New Roman" w:hAnsi="Times New Roman" w:cs="Times New Roman"/>
          <w:bCs/>
          <w:sz w:val="24"/>
          <w:szCs w:val="24"/>
        </w:rPr>
        <w:t>Birimin</w:t>
      </w:r>
      <w:r w:rsidR="00A32749">
        <w:rPr>
          <w:rFonts w:ascii="Times New Roman" w:hAnsi="Times New Roman" w:cs="Times New Roman"/>
          <w:bCs/>
          <w:sz w:val="24"/>
          <w:szCs w:val="24"/>
        </w:rPr>
        <w:t xml:space="preserve"> önemli etkinlikleri ve süreçlerine ilişkin veriler toplanmakta, analiz edilmekte, raporlanmakta ve stratejik yönetim için kullanılmaktadır. Akademik ve idari birimlerin kullandıkları Bilgi Yönetim Sistemi entegredir ve kalite yönetim süreçlerini beslemektedir</w:t>
      </w:r>
      <w:r w:rsidR="00A32749" w:rsidRPr="00CD1B96">
        <w:rPr>
          <w:rFonts w:ascii="Times New Roman" w:hAnsi="Times New Roman" w:cs="Times New Roman"/>
          <w:bCs/>
          <w:sz w:val="24"/>
          <w:szCs w:val="24"/>
        </w:rPr>
        <w:t xml:space="preserve"> (</w:t>
      </w:r>
      <w:hyperlink r:id="rId30" w:history="1">
        <w:r w:rsidR="00A32749" w:rsidRPr="0048062F">
          <w:rPr>
            <w:rStyle w:val="Kpr"/>
            <w:rFonts w:ascii="Times New Roman" w:hAnsi="Times New Roman" w:cs="Times New Roman"/>
            <w:bCs/>
            <w:sz w:val="24"/>
            <w:szCs w:val="24"/>
            <w:u w:val="none"/>
          </w:rPr>
          <w:t>OD2</w:t>
        </w:r>
      </w:hyperlink>
      <w:r w:rsidR="00A32749" w:rsidRPr="006F2FDC">
        <w:rPr>
          <w:rStyle w:val="Kpr"/>
          <w:rFonts w:ascii="Times New Roman" w:hAnsi="Times New Roman" w:cs="Times New Roman"/>
          <w:bCs/>
          <w:sz w:val="24"/>
          <w:szCs w:val="24"/>
          <w:u w:val="none"/>
        </w:rPr>
        <w:t>)</w:t>
      </w:r>
      <w:r w:rsidR="00A32749">
        <w:rPr>
          <w:rFonts w:ascii="Times New Roman" w:hAnsi="Times New Roman" w:cs="Times New Roman"/>
          <w:bCs/>
          <w:sz w:val="24"/>
          <w:szCs w:val="24"/>
        </w:rPr>
        <w:t xml:space="preserve">. </w:t>
      </w:r>
      <w:r>
        <w:rPr>
          <w:rFonts w:ascii="Times New Roman" w:hAnsi="Times New Roman" w:cs="Times New Roman"/>
          <w:bCs/>
          <w:sz w:val="24"/>
          <w:szCs w:val="24"/>
        </w:rPr>
        <w:t>Birimde</w:t>
      </w:r>
      <w:r w:rsidR="00A32749">
        <w:rPr>
          <w:rFonts w:ascii="Times New Roman" w:hAnsi="Times New Roman" w:cs="Times New Roman"/>
          <w:bCs/>
          <w:sz w:val="24"/>
          <w:szCs w:val="24"/>
        </w:rPr>
        <w:t xml:space="preserve"> kurumsal bilginin edinimi, saklanması, kullanılması, işlenmesi ve değerlendirilmesine destek olacak bilgi yönetim sistemleri oluşturulmuştur </w:t>
      </w:r>
      <w:r w:rsidR="00A32749" w:rsidRPr="006F2FDC">
        <w:rPr>
          <w:rStyle w:val="Kpr"/>
          <w:rFonts w:ascii="Times New Roman" w:hAnsi="Times New Roman" w:cs="Times New Roman"/>
          <w:sz w:val="24"/>
          <w:szCs w:val="24"/>
          <w:u w:val="none"/>
        </w:rPr>
        <w:t>(</w:t>
      </w:r>
      <w:hyperlink r:id="rId31" w:history="1">
        <w:r w:rsidR="00A32749" w:rsidRPr="006F2FDC">
          <w:rPr>
            <w:rStyle w:val="Kpr"/>
            <w:rFonts w:ascii="Times New Roman" w:hAnsi="Times New Roman" w:cs="Times New Roman"/>
            <w:bCs/>
            <w:sz w:val="24"/>
            <w:szCs w:val="24"/>
            <w:u w:val="none"/>
          </w:rPr>
          <w:t>OD2</w:t>
        </w:r>
      </w:hyperlink>
      <w:r w:rsidR="00A32749" w:rsidRPr="006F2FDC">
        <w:rPr>
          <w:rStyle w:val="Kpr"/>
          <w:rFonts w:ascii="Times New Roman" w:hAnsi="Times New Roman" w:cs="Times New Roman"/>
          <w:bCs/>
          <w:sz w:val="24"/>
          <w:szCs w:val="24"/>
          <w:u w:val="none"/>
        </w:rPr>
        <w:t>)</w:t>
      </w:r>
      <w:r w:rsidR="00A32749" w:rsidRPr="006F2FDC">
        <w:rPr>
          <w:rFonts w:ascii="Times New Roman" w:hAnsi="Times New Roman" w:cs="Times New Roman"/>
          <w:bCs/>
          <w:sz w:val="24"/>
          <w:szCs w:val="24"/>
        </w:rPr>
        <w:t xml:space="preserve"> </w:t>
      </w:r>
      <w:r w:rsidR="00A32749" w:rsidRPr="006F2FDC">
        <w:rPr>
          <w:rStyle w:val="Kpr"/>
          <w:rFonts w:ascii="Times New Roman" w:hAnsi="Times New Roman" w:cs="Times New Roman"/>
          <w:sz w:val="24"/>
          <w:szCs w:val="24"/>
          <w:u w:val="none"/>
        </w:rPr>
        <w:t>(</w:t>
      </w:r>
      <w:hyperlink r:id="rId32" w:history="1">
        <w:r w:rsidR="00A32749" w:rsidRPr="006F2FDC">
          <w:rPr>
            <w:rStyle w:val="Kpr"/>
            <w:rFonts w:ascii="Times New Roman" w:hAnsi="Times New Roman" w:cs="Times New Roman"/>
            <w:bCs/>
            <w:sz w:val="24"/>
            <w:szCs w:val="24"/>
            <w:u w:val="none"/>
          </w:rPr>
          <w:t>OD</w:t>
        </w:r>
      </w:hyperlink>
      <w:r w:rsidR="00A32749" w:rsidRPr="006F2FDC">
        <w:rPr>
          <w:rStyle w:val="Kpr"/>
          <w:rFonts w:ascii="Times New Roman" w:hAnsi="Times New Roman" w:cs="Times New Roman"/>
          <w:bCs/>
          <w:sz w:val="24"/>
          <w:szCs w:val="24"/>
          <w:u w:val="none"/>
        </w:rPr>
        <w:t>2</w:t>
      </w:r>
      <w:r w:rsidR="00A32749" w:rsidRPr="006F2FDC">
        <w:rPr>
          <w:rStyle w:val="Kpr"/>
          <w:rFonts w:ascii="Times New Roman" w:hAnsi="Times New Roman" w:cs="Times New Roman"/>
          <w:sz w:val="24"/>
          <w:szCs w:val="24"/>
          <w:u w:val="none"/>
        </w:rPr>
        <w:t>)</w:t>
      </w:r>
      <w:r w:rsidR="00A32749" w:rsidRPr="006F2FDC">
        <w:rPr>
          <w:rStyle w:val="Kpr"/>
          <w:rFonts w:ascii="Times New Roman" w:hAnsi="Times New Roman" w:cs="Times New Roman"/>
          <w:color w:val="auto"/>
          <w:sz w:val="24"/>
          <w:szCs w:val="24"/>
          <w:u w:val="none"/>
        </w:rPr>
        <w:t>.</w:t>
      </w:r>
      <w:r w:rsidR="00A32749">
        <w:rPr>
          <w:rFonts w:ascii="Times New Roman" w:hAnsi="Times New Roman" w:cs="Times New Roman"/>
          <w:bCs/>
          <w:sz w:val="24"/>
          <w:szCs w:val="24"/>
        </w:rPr>
        <w:t xml:space="preserve"> </w:t>
      </w:r>
      <w:r w:rsidR="008921FE">
        <w:rPr>
          <w:rFonts w:ascii="Times New Roman" w:hAnsi="Times New Roman" w:cs="Times New Roman"/>
          <w:bCs/>
          <w:sz w:val="24"/>
          <w:szCs w:val="24"/>
        </w:rPr>
        <w:t>Birim</w:t>
      </w:r>
      <w:r w:rsidR="00A32749">
        <w:rPr>
          <w:rFonts w:ascii="Times New Roman" w:hAnsi="Times New Roman" w:cs="Times New Roman"/>
          <w:bCs/>
          <w:sz w:val="24"/>
          <w:szCs w:val="24"/>
        </w:rPr>
        <w:t xml:space="preserve"> genelinde temel süreçleri (eğitim ve öğretim, araştırma ve geliştirme, toplumsal katkı, kalite güvencesi) destekleyen entegre bilgi yönetim sistemi işletilmektedir </w:t>
      </w:r>
      <w:r w:rsidR="00A32749" w:rsidRPr="006F2FDC">
        <w:rPr>
          <w:rStyle w:val="Kpr"/>
          <w:rFonts w:ascii="Times New Roman" w:hAnsi="Times New Roman" w:cs="Times New Roman"/>
          <w:sz w:val="24"/>
          <w:szCs w:val="24"/>
          <w:u w:val="none"/>
        </w:rPr>
        <w:t>(</w:t>
      </w:r>
      <w:hyperlink r:id="rId33" w:history="1">
        <w:r w:rsidR="00A32749" w:rsidRPr="006F2FDC">
          <w:rPr>
            <w:rStyle w:val="Kpr"/>
            <w:rFonts w:ascii="Times New Roman" w:hAnsi="Times New Roman" w:cs="Times New Roman"/>
            <w:bCs/>
            <w:sz w:val="24"/>
            <w:szCs w:val="24"/>
            <w:u w:val="none"/>
          </w:rPr>
          <w:t>OD3</w:t>
        </w:r>
      </w:hyperlink>
      <w:r w:rsidR="00A32749" w:rsidRPr="006F2FDC">
        <w:rPr>
          <w:rStyle w:val="Kpr"/>
          <w:rFonts w:ascii="Times New Roman" w:hAnsi="Times New Roman" w:cs="Times New Roman"/>
          <w:sz w:val="24"/>
          <w:szCs w:val="24"/>
          <w:u w:val="none"/>
        </w:rPr>
        <w:t>)</w:t>
      </w:r>
      <w:r w:rsidR="00A32749">
        <w:rPr>
          <w:rFonts w:ascii="Times New Roman" w:hAnsi="Times New Roman" w:cs="Times New Roman"/>
          <w:bCs/>
          <w:sz w:val="24"/>
          <w:szCs w:val="24"/>
        </w:rPr>
        <w:t>.</w:t>
      </w:r>
      <w:r w:rsidR="00A32749">
        <w:rPr>
          <w:rFonts w:ascii="Times New Roman" w:hAnsi="Times New Roman" w:cs="Times New Roman"/>
          <w:sz w:val="24"/>
          <w:szCs w:val="24"/>
        </w:rPr>
        <w:t xml:space="preserve"> </w:t>
      </w:r>
      <w:r w:rsidR="008921FE">
        <w:rPr>
          <w:rFonts w:ascii="Times New Roman" w:hAnsi="Times New Roman" w:cs="Times New Roman"/>
          <w:sz w:val="24"/>
          <w:szCs w:val="24"/>
        </w:rPr>
        <w:t>Birimde</w:t>
      </w:r>
      <w:r w:rsidR="00A32749">
        <w:rPr>
          <w:rFonts w:ascii="Times New Roman" w:hAnsi="Times New Roman" w:cs="Times New Roman"/>
          <w:bCs/>
          <w:sz w:val="24"/>
          <w:szCs w:val="24"/>
        </w:rPr>
        <w:t xml:space="preserve"> entegre bilgi yönetim sistemi izlenmekte ve iyileştirilmektedir </w:t>
      </w:r>
      <w:r w:rsidR="00A32749" w:rsidRPr="006F2FDC">
        <w:rPr>
          <w:rStyle w:val="Kpr"/>
          <w:rFonts w:ascii="Times New Roman" w:hAnsi="Times New Roman" w:cs="Times New Roman"/>
          <w:sz w:val="24"/>
          <w:szCs w:val="24"/>
          <w:u w:val="none"/>
        </w:rPr>
        <w:t>(</w:t>
      </w:r>
      <w:hyperlink r:id="rId34" w:history="1">
        <w:r w:rsidR="00A32749" w:rsidRPr="006F2FDC">
          <w:rPr>
            <w:rStyle w:val="Kpr"/>
            <w:rFonts w:ascii="Times New Roman" w:hAnsi="Times New Roman" w:cs="Times New Roman"/>
            <w:sz w:val="24"/>
            <w:szCs w:val="24"/>
            <w:u w:val="none"/>
          </w:rPr>
          <w:t>OD3</w:t>
        </w:r>
      </w:hyperlink>
      <w:r w:rsidR="00A32749" w:rsidRPr="006F2FDC">
        <w:rPr>
          <w:rStyle w:val="Kpr"/>
          <w:rFonts w:ascii="Times New Roman" w:hAnsi="Times New Roman" w:cs="Times New Roman"/>
          <w:sz w:val="24"/>
          <w:szCs w:val="24"/>
          <w:u w:val="none"/>
        </w:rPr>
        <w:t>)</w:t>
      </w:r>
      <w:r w:rsidR="006F2FDC" w:rsidRPr="006F2FDC">
        <w:rPr>
          <w:rStyle w:val="Kpr"/>
          <w:rFonts w:ascii="Times New Roman" w:hAnsi="Times New Roman" w:cs="Times New Roman"/>
          <w:color w:val="auto"/>
          <w:sz w:val="24"/>
          <w:szCs w:val="24"/>
          <w:u w:val="none"/>
        </w:rPr>
        <w:t>.</w:t>
      </w:r>
      <w:r w:rsidR="00A32749">
        <w:rPr>
          <w:rStyle w:val="Kpr"/>
          <w:rFonts w:ascii="Times New Roman" w:hAnsi="Times New Roman" w:cs="Times New Roman"/>
          <w:sz w:val="24"/>
          <w:szCs w:val="24"/>
        </w:rPr>
        <w:t xml:space="preserve"> </w:t>
      </w:r>
    </w:p>
    <w:p w14:paraId="30582E33" w14:textId="7D7E06F2"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w:t>
      </w:r>
      <w:r w:rsidR="0023432D" w:rsidRPr="0023432D">
        <w:rPr>
          <w:rFonts w:ascii="Times New Roman" w:hAnsi="Times New Roman" w:cs="Times New Roman"/>
          <w:sz w:val="24"/>
          <w:szCs w:val="24"/>
        </w:rPr>
        <w:t xml:space="preserve"> genelinde temel süreçleri (eğitim ve öğretim, araştırma ve geliştirme, toplumsal katkı, kalite güvencesi) destekleyen entegre bilgi yönetim sistemi işletilmektedir.</w:t>
      </w:r>
    </w:p>
    <w:p w14:paraId="41F1371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C889F68" w14:textId="77777777" w:rsidR="00473EFC" w:rsidRDefault="00473EFC" w:rsidP="00A32749">
      <w:pPr>
        <w:spacing w:line="276" w:lineRule="auto"/>
        <w:jc w:val="both"/>
        <w:rPr>
          <w:rStyle w:val="Kpr"/>
        </w:rPr>
      </w:pPr>
    </w:p>
    <w:p w14:paraId="5E4882DF" w14:textId="1ED181C6" w:rsidR="0023432D" w:rsidRPr="0023432D"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A.3.2. İnsan Kaynakları Yönetimi</w:t>
      </w:r>
    </w:p>
    <w:p w14:paraId="4AF93502" w14:textId="0BCAB568" w:rsidR="00A32749" w:rsidRDefault="00A32749" w:rsidP="00A32749">
      <w:pPr>
        <w:spacing w:line="276" w:lineRule="auto"/>
        <w:jc w:val="both"/>
        <w:rPr>
          <w:rStyle w:val="Kpr"/>
          <w:rFonts w:ascii="Times New Roman" w:hAnsi="Times New Roman" w:cs="Times New Roman"/>
          <w:color w:val="auto"/>
          <w:sz w:val="24"/>
          <w:szCs w:val="24"/>
          <w:u w:val="none"/>
        </w:rPr>
      </w:pPr>
      <w:r>
        <w:rPr>
          <w:rFonts w:ascii="Times New Roman" w:hAnsi="Times New Roman" w:cs="Times New Roman"/>
          <w:bCs/>
          <w:sz w:val="24"/>
          <w:szCs w:val="24"/>
        </w:rPr>
        <w:t xml:space="preserve">İnsan kaynakları yönetimine ilişkin kurallar ve süreçler bulunmaktadır. Şeffaf şekilde yürütülen bu süreçler </w:t>
      </w:r>
      <w:r w:rsidR="007A28AE">
        <w:rPr>
          <w:rFonts w:ascii="Times New Roman" w:hAnsi="Times New Roman" w:cs="Times New Roman"/>
          <w:bCs/>
          <w:sz w:val="24"/>
          <w:szCs w:val="24"/>
        </w:rPr>
        <w:t>birimde</w:t>
      </w:r>
      <w:r>
        <w:rPr>
          <w:rFonts w:ascii="Times New Roman" w:hAnsi="Times New Roman" w:cs="Times New Roman"/>
          <w:bCs/>
          <w:sz w:val="24"/>
          <w:szCs w:val="24"/>
        </w:rPr>
        <w:t xml:space="preserve"> herkes tarafından bilinmektedir. Eğitim ve liyakat öncelikli kriter olup, yetkinliklerin arttırılması temel hedeftir </w:t>
      </w:r>
      <w:r w:rsidRPr="00473EFC">
        <w:rPr>
          <w:rStyle w:val="Kpr"/>
          <w:rFonts w:ascii="Times New Roman" w:hAnsi="Times New Roman" w:cs="Times New Roman"/>
          <w:sz w:val="24"/>
          <w:szCs w:val="24"/>
          <w:u w:val="none"/>
        </w:rPr>
        <w:t>(</w:t>
      </w:r>
      <w:hyperlink r:id="rId35" w:history="1">
        <w:r w:rsidRPr="00CD1B96">
          <w:rPr>
            <w:rStyle w:val="Kpr"/>
            <w:rFonts w:ascii="Times New Roman" w:hAnsi="Times New Roman" w:cs="Times New Roman"/>
            <w:bCs/>
            <w:sz w:val="24"/>
            <w:szCs w:val="24"/>
          </w:rPr>
          <w:t>OD2</w:t>
        </w:r>
      </w:hyperlink>
      <w:r w:rsidRPr="00473EFC">
        <w:rPr>
          <w:rStyle w:val="Kpr"/>
          <w:rFonts w:ascii="Times New Roman" w:hAnsi="Times New Roman" w:cs="Times New Roman"/>
          <w:bCs/>
          <w:sz w:val="24"/>
          <w:szCs w:val="24"/>
          <w:u w:val="none"/>
        </w:rPr>
        <w:t>)</w:t>
      </w:r>
      <w:r w:rsidRPr="00473EFC">
        <w:rPr>
          <w:rFonts w:ascii="Times New Roman" w:hAnsi="Times New Roman" w:cs="Times New Roman"/>
          <w:bCs/>
          <w:sz w:val="24"/>
          <w:szCs w:val="24"/>
        </w:rPr>
        <w:t>.</w:t>
      </w:r>
      <w:r>
        <w:rPr>
          <w:rFonts w:ascii="Times New Roman" w:hAnsi="Times New Roman" w:cs="Times New Roman"/>
          <w:sz w:val="24"/>
          <w:szCs w:val="24"/>
        </w:rPr>
        <w:t xml:space="preserve"> </w:t>
      </w:r>
      <w:r w:rsidR="008921FE">
        <w:rPr>
          <w:rFonts w:ascii="Times New Roman" w:hAnsi="Times New Roman" w:cs="Times New Roman"/>
          <w:sz w:val="24"/>
          <w:szCs w:val="24"/>
        </w:rPr>
        <w:t>Birimde</w:t>
      </w:r>
      <w:r>
        <w:rPr>
          <w:rFonts w:ascii="Times New Roman" w:hAnsi="Times New Roman" w:cs="Times New Roman"/>
          <w:bCs/>
          <w:sz w:val="24"/>
          <w:szCs w:val="24"/>
        </w:rPr>
        <w:t xml:space="preserve"> stratejik hedefleriyle uyumlu insan kaynakları yönetimine ilişkin tanımlı süreçler bulunmaktadır </w:t>
      </w:r>
      <w:r w:rsidRPr="00473EFC">
        <w:rPr>
          <w:rStyle w:val="Kpr"/>
          <w:rFonts w:ascii="Times New Roman" w:hAnsi="Times New Roman" w:cs="Times New Roman"/>
          <w:sz w:val="24"/>
          <w:szCs w:val="24"/>
          <w:u w:val="none"/>
        </w:rPr>
        <w:t>(</w:t>
      </w:r>
      <w:hyperlink r:id="rId36" w:history="1">
        <w:r w:rsidRPr="00CD1B96">
          <w:rPr>
            <w:rStyle w:val="Kpr"/>
            <w:rFonts w:ascii="Times New Roman" w:hAnsi="Times New Roman" w:cs="Times New Roman"/>
            <w:bCs/>
            <w:sz w:val="24"/>
            <w:szCs w:val="24"/>
          </w:rPr>
          <w:t>OD2</w:t>
        </w:r>
      </w:hyperlink>
      <w:r w:rsidRPr="00473EFC">
        <w:rPr>
          <w:rStyle w:val="Kpr"/>
          <w:rFonts w:ascii="Times New Roman" w:hAnsi="Times New Roman" w:cs="Times New Roman"/>
          <w:sz w:val="24"/>
          <w:szCs w:val="24"/>
          <w:u w:val="none"/>
        </w:rPr>
        <w:t>)</w:t>
      </w:r>
      <w:r w:rsidRPr="00473EFC">
        <w:rPr>
          <w:rStyle w:val="Kpr"/>
          <w:rFonts w:ascii="Times New Roman" w:hAnsi="Times New Roman" w:cs="Times New Roman"/>
          <w:color w:val="auto"/>
          <w:sz w:val="24"/>
          <w:szCs w:val="24"/>
          <w:u w:val="none"/>
        </w:rPr>
        <w:t>.</w:t>
      </w:r>
    </w:p>
    <w:p w14:paraId="16C8EAB0" w14:textId="3C38A2D4"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7A28AE" w:rsidRPr="007A28A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stratejik hedefleriyle uyumlu insan kaynakları yönetimine ilişkin tanımlı süreçler bulunmaktadır.</w:t>
      </w:r>
    </w:p>
    <w:p w14:paraId="34E02EE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EE29DD" w14:textId="77777777" w:rsidR="00473EFC" w:rsidRDefault="00473EFC" w:rsidP="00A32749">
      <w:pPr>
        <w:spacing w:line="276" w:lineRule="auto"/>
        <w:jc w:val="both"/>
        <w:rPr>
          <w:rFonts w:ascii="Times New Roman" w:hAnsi="Times New Roman" w:cs="Times New Roman"/>
          <w:bCs/>
          <w:sz w:val="24"/>
          <w:szCs w:val="24"/>
        </w:rPr>
      </w:pPr>
    </w:p>
    <w:p w14:paraId="042766AB" w14:textId="083AE92C" w:rsidR="0023432D" w:rsidRDefault="0023432D" w:rsidP="00A32749">
      <w:pPr>
        <w:spacing w:line="276" w:lineRule="auto"/>
        <w:jc w:val="both"/>
        <w:rPr>
          <w:rFonts w:ascii="Times New Roman" w:hAnsi="Times New Roman" w:cs="Times New Roman"/>
          <w:b/>
          <w:sz w:val="24"/>
          <w:szCs w:val="24"/>
        </w:rPr>
      </w:pPr>
      <w:r w:rsidRPr="0023432D">
        <w:rPr>
          <w:rFonts w:ascii="Times New Roman" w:hAnsi="Times New Roman" w:cs="Times New Roman"/>
          <w:b/>
          <w:sz w:val="24"/>
          <w:szCs w:val="24"/>
        </w:rPr>
        <w:t>A.3.3. Finansal Yönetim</w:t>
      </w:r>
    </w:p>
    <w:p w14:paraId="1BA2385C" w14:textId="1C22C51A" w:rsidR="0023432D" w:rsidRDefault="008921FE"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w:t>
      </w:r>
      <w:r w:rsidR="0023432D" w:rsidRPr="0023432D">
        <w:rPr>
          <w:rFonts w:ascii="Times New Roman" w:hAnsi="Times New Roman" w:cs="Times New Roman"/>
          <w:bCs/>
          <w:sz w:val="24"/>
          <w:szCs w:val="24"/>
        </w:rPr>
        <w:t xml:space="preserve"> finansal kaynakların yönetimine ilişkin tanımlı süreçler bulunmamaktadır</w:t>
      </w:r>
      <w:r w:rsidR="0023432D">
        <w:rPr>
          <w:rFonts w:ascii="Times New Roman" w:hAnsi="Times New Roman" w:cs="Times New Roman"/>
          <w:bCs/>
          <w:sz w:val="24"/>
          <w:szCs w:val="24"/>
        </w:rPr>
        <w:t xml:space="preserve"> (OD1)</w:t>
      </w:r>
      <w:r w:rsidR="0023432D" w:rsidRPr="0023432D">
        <w:rPr>
          <w:rFonts w:ascii="Times New Roman" w:hAnsi="Times New Roman" w:cs="Times New Roman"/>
          <w:bCs/>
          <w:sz w:val="24"/>
          <w:szCs w:val="24"/>
        </w:rPr>
        <w:t>.</w:t>
      </w:r>
    </w:p>
    <w:p w14:paraId="03379190" w14:textId="420A7433" w:rsidR="0023432D" w:rsidRPr="005D315F" w:rsidRDefault="0023432D"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Pr="0023432D">
        <w:rPr>
          <w:rFonts w:ascii="Times New Roman" w:hAnsi="Times New Roman" w:cs="Times New Roman"/>
          <w:sz w:val="24"/>
          <w:szCs w:val="24"/>
        </w:rPr>
        <w:t xml:space="preserve"> finansal kaynakların yönetimine ilişkin tanımlı süreçler bulunmamaktadır.</w:t>
      </w:r>
    </w:p>
    <w:p w14:paraId="05D7E2BC" w14:textId="77777777" w:rsidR="0023432D" w:rsidRPr="005D315F" w:rsidRDefault="0023432D" w:rsidP="0023432D">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7FE9A52" w14:textId="77777777" w:rsidR="0023432D" w:rsidRPr="0023432D" w:rsidRDefault="0023432D" w:rsidP="00A32749">
      <w:pPr>
        <w:spacing w:line="276" w:lineRule="auto"/>
        <w:jc w:val="both"/>
        <w:rPr>
          <w:rFonts w:ascii="Times New Roman" w:hAnsi="Times New Roman" w:cs="Times New Roman"/>
          <w:bCs/>
          <w:sz w:val="24"/>
          <w:szCs w:val="24"/>
        </w:rPr>
      </w:pPr>
    </w:p>
    <w:p w14:paraId="5A1361BF"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bCs/>
          <w:sz w:val="24"/>
          <w:szCs w:val="24"/>
        </w:rPr>
        <w:t>A.3.4. Süreç Yönetimi</w:t>
      </w:r>
    </w:p>
    <w:p w14:paraId="3499B135" w14:textId="369194FE" w:rsidR="00A32749" w:rsidRDefault="00A32749"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 xml:space="preserve">Tüm etkinliklere ait süreçler ve alt süreçler (uzaktan eğitim dahil) tanımlıdır. </w:t>
      </w:r>
      <w:r w:rsidR="008921FE">
        <w:rPr>
          <w:rFonts w:ascii="Times New Roman" w:hAnsi="Times New Roman" w:cs="Times New Roman"/>
          <w:bCs/>
          <w:sz w:val="24"/>
          <w:szCs w:val="24"/>
        </w:rPr>
        <w:t>Birimde</w:t>
      </w:r>
      <w:r>
        <w:rPr>
          <w:rFonts w:ascii="Times New Roman" w:hAnsi="Times New Roman" w:cs="Times New Roman"/>
          <w:bCs/>
          <w:sz w:val="24"/>
          <w:szCs w:val="24"/>
        </w:rPr>
        <w:t xml:space="preserve"> eğitim ve öğretim, araştırma ve geliştirme, toplumsal katkı ve yönetim sistemi süreç ve alt süreçleri </w:t>
      </w:r>
      <w:r>
        <w:rPr>
          <w:rFonts w:ascii="Times New Roman" w:hAnsi="Times New Roman" w:cs="Times New Roman"/>
          <w:bCs/>
          <w:sz w:val="24"/>
          <w:szCs w:val="24"/>
        </w:rPr>
        <w:lastRenderedPageBreak/>
        <w:t xml:space="preserve">tanımlanmıştır </w:t>
      </w:r>
      <w:r w:rsidRPr="00473EFC">
        <w:rPr>
          <w:rFonts w:ascii="Times New Roman" w:hAnsi="Times New Roman" w:cs="Times New Roman"/>
          <w:bCs/>
          <w:color w:val="0070C0"/>
          <w:sz w:val="24"/>
          <w:szCs w:val="24"/>
        </w:rPr>
        <w:t>(</w:t>
      </w:r>
      <w:hyperlink r:id="rId37" w:history="1">
        <w:r w:rsidRPr="006D735B">
          <w:rPr>
            <w:rStyle w:val="Kpr"/>
            <w:rFonts w:ascii="Times New Roman" w:hAnsi="Times New Roman" w:cs="Times New Roman"/>
            <w:bCs/>
            <w:sz w:val="24"/>
            <w:szCs w:val="24"/>
          </w:rPr>
          <w:t>OD2</w:t>
        </w:r>
      </w:hyperlink>
      <w:r w:rsidRPr="00473EFC">
        <w:rPr>
          <w:rFonts w:ascii="Times New Roman" w:hAnsi="Times New Roman" w:cs="Times New Roman"/>
          <w:bCs/>
          <w:color w:val="0070C0"/>
          <w:sz w:val="24"/>
          <w:szCs w:val="24"/>
        </w:rPr>
        <w:t>)</w:t>
      </w:r>
      <w:r w:rsidRPr="00473EFC">
        <w:rPr>
          <w:rFonts w:ascii="Times New Roman" w:hAnsi="Times New Roman" w:cs="Times New Roman"/>
          <w:bCs/>
          <w:sz w:val="24"/>
          <w:szCs w:val="24"/>
        </w:rPr>
        <w:t>.</w:t>
      </w:r>
      <w:r w:rsidRPr="00473EFC">
        <w:rPr>
          <w:rFonts w:ascii="Times New Roman" w:hAnsi="Times New Roman" w:cs="Times New Roman"/>
          <w:color w:val="0070C0"/>
          <w:sz w:val="24"/>
          <w:szCs w:val="24"/>
        </w:rPr>
        <w:t xml:space="preserve"> </w:t>
      </w:r>
      <w:r w:rsidR="008921FE">
        <w:rPr>
          <w:rFonts w:ascii="Times New Roman" w:hAnsi="Times New Roman" w:cs="Times New Roman"/>
          <w:bCs/>
          <w:sz w:val="24"/>
          <w:szCs w:val="24"/>
        </w:rPr>
        <w:t>Birimin</w:t>
      </w:r>
      <w:r>
        <w:rPr>
          <w:rFonts w:ascii="Times New Roman" w:hAnsi="Times New Roman" w:cs="Times New Roman"/>
          <w:bCs/>
          <w:sz w:val="24"/>
          <w:szCs w:val="24"/>
        </w:rPr>
        <w:t xml:space="preserve"> genelinde tanımlı süreçler yönetilmektedir </w:t>
      </w:r>
      <w:r w:rsidRPr="00473EFC">
        <w:rPr>
          <w:rFonts w:ascii="Times New Roman" w:hAnsi="Times New Roman" w:cs="Times New Roman"/>
          <w:bCs/>
          <w:color w:val="0070C0"/>
          <w:sz w:val="24"/>
          <w:szCs w:val="24"/>
        </w:rPr>
        <w:t>(</w:t>
      </w:r>
      <w:hyperlink r:id="rId38" w:history="1">
        <w:r w:rsidRPr="006D735B">
          <w:rPr>
            <w:rStyle w:val="Kpr"/>
            <w:rFonts w:ascii="Times New Roman" w:hAnsi="Times New Roman" w:cs="Times New Roman"/>
            <w:bCs/>
            <w:sz w:val="24"/>
            <w:szCs w:val="24"/>
          </w:rPr>
          <w:t>OD3</w:t>
        </w:r>
      </w:hyperlink>
      <w:r w:rsidRPr="00473EFC">
        <w:rPr>
          <w:rStyle w:val="Kpr"/>
          <w:rFonts w:ascii="Times New Roman" w:hAnsi="Times New Roman" w:cs="Times New Roman"/>
          <w:bCs/>
          <w:color w:val="0070C0"/>
          <w:sz w:val="24"/>
          <w:szCs w:val="24"/>
          <w:u w:val="none"/>
        </w:rPr>
        <w:t>)</w:t>
      </w:r>
      <w:r w:rsidRPr="00473EFC">
        <w:rPr>
          <w:rFonts w:ascii="Times New Roman" w:hAnsi="Times New Roman" w:cs="Times New Roman"/>
          <w:bCs/>
          <w:color w:val="0070C0"/>
          <w:sz w:val="24"/>
          <w:szCs w:val="24"/>
        </w:rPr>
        <w:t xml:space="preserve"> </w:t>
      </w:r>
      <w:r w:rsidRPr="006D735B">
        <w:rPr>
          <w:rFonts w:ascii="Times New Roman" w:hAnsi="Times New Roman" w:cs="Times New Roman"/>
          <w:bCs/>
          <w:sz w:val="24"/>
          <w:szCs w:val="24"/>
        </w:rPr>
        <w:t>(</w:t>
      </w:r>
      <w:hyperlink r:id="rId39" w:history="1">
        <w:r w:rsidRPr="00CD1B96">
          <w:rPr>
            <w:rStyle w:val="Kpr"/>
            <w:rFonts w:ascii="Times New Roman" w:hAnsi="Times New Roman" w:cs="Times New Roman"/>
            <w:bCs/>
            <w:sz w:val="24"/>
            <w:szCs w:val="24"/>
          </w:rPr>
          <w:t>OD3</w:t>
        </w:r>
      </w:hyperlink>
      <w:r w:rsidRPr="00473EFC">
        <w:rPr>
          <w:rStyle w:val="Kpr"/>
          <w:color w:val="0070C0"/>
          <w:u w:val="none"/>
        </w:rPr>
        <w:t>)</w:t>
      </w:r>
      <w:r w:rsidRPr="00473EFC">
        <w:rPr>
          <w:rStyle w:val="Kpr"/>
          <w:color w:val="auto"/>
          <w:u w:val="none"/>
        </w:rPr>
        <w:t>.</w:t>
      </w:r>
      <w:r>
        <w:rPr>
          <w:rFonts w:ascii="Times New Roman" w:hAnsi="Times New Roman" w:cs="Times New Roman"/>
          <w:bCs/>
          <w:sz w:val="24"/>
          <w:szCs w:val="24"/>
        </w:rPr>
        <w:t xml:space="preserve"> </w:t>
      </w:r>
    </w:p>
    <w:p w14:paraId="58C654C3" w14:textId="47C24010"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genelinde tanımlı süreçler yönetilmektedir.</w:t>
      </w:r>
    </w:p>
    <w:p w14:paraId="4BAEA4C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7300969" w14:textId="77777777" w:rsidR="00A32749" w:rsidRDefault="00A32749" w:rsidP="00A32749">
      <w:pPr>
        <w:spacing w:line="276" w:lineRule="auto"/>
        <w:rPr>
          <w:rFonts w:ascii="Times New Roman" w:hAnsi="Times New Roman" w:cs="Times New Roman"/>
          <w:color w:val="1F3864" w:themeColor="accent1" w:themeShade="80"/>
          <w:sz w:val="24"/>
          <w:szCs w:val="24"/>
        </w:rPr>
      </w:pPr>
    </w:p>
    <w:p w14:paraId="58E5BBBD"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A.4. Paydaş Katılımı</w:t>
      </w:r>
    </w:p>
    <w:p w14:paraId="024B0C55" w14:textId="77777777" w:rsidR="00A32749" w:rsidRDefault="00A32749" w:rsidP="00A32749">
      <w:pPr>
        <w:rPr>
          <w:rFonts w:ascii="Times New Roman" w:hAnsi="Times New Roman" w:cs="Times New Roman"/>
          <w:b/>
          <w:sz w:val="24"/>
          <w:szCs w:val="24"/>
        </w:rPr>
      </w:pPr>
      <w:r>
        <w:rPr>
          <w:rFonts w:ascii="Times New Roman" w:hAnsi="Times New Roman" w:cs="Times New Roman"/>
          <w:b/>
          <w:sz w:val="24"/>
          <w:szCs w:val="24"/>
        </w:rPr>
        <w:t>A.4.1. İç ve Dış Paydaş Katılmı</w:t>
      </w:r>
    </w:p>
    <w:p w14:paraId="1424BDF9" w14:textId="426ED672" w:rsidR="00A32749" w:rsidRDefault="00A32749" w:rsidP="00A32749">
      <w:pPr>
        <w:jc w:val="both"/>
        <w:rPr>
          <w:rFonts w:ascii="Times New Roman" w:hAnsi="Times New Roman" w:cs="Times New Roman"/>
          <w:sz w:val="24"/>
          <w:szCs w:val="24"/>
        </w:rPr>
      </w:pPr>
      <w:r>
        <w:rPr>
          <w:rFonts w:ascii="Times New Roman" w:hAnsi="Times New Roman" w:cs="Times New Roman"/>
          <w:sz w:val="24"/>
          <w:szCs w:val="24"/>
        </w:rPr>
        <w:t xml:space="preserve">İç ve dış paydaşların karar alma, yönetişim ve iyileştirme süreçlerine katılım mekanizmaları tanımlanmıştır. </w:t>
      </w:r>
      <w:r w:rsidR="008921FE">
        <w:rPr>
          <w:rFonts w:ascii="Times New Roman" w:hAnsi="Times New Roman" w:cs="Times New Roman"/>
          <w:sz w:val="24"/>
          <w:szCs w:val="24"/>
        </w:rPr>
        <w:t>Birimde</w:t>
      </w:r>
      <w:r>
        <w:rPr>
          <w:rFonts w:ascii="Times New Roman" w:hAnsi="Times New Roman" w:cs="Times New Roman"/>
          <w:sz w:val="24"/>
          <w:szCs w:val="24"/>
        </w:rPr>
        <w:t xml:space="preserve"> kalite güvencesi, eğitim ve öğretim, araştırma ve geliştirme, toplumsal katkı, yönetim sistemi ve uluslararasılaşma süreçlerinin PUKÖ katmanlarına paydaş katılımını sağlamak için planlamalar bulunma</w:t>
      </w:r>
      <w:r w:rsidR="006D735B">
        <w:rPr>
          <w:rFonts w:ascii="Times New Roman" w:hAnsi="Times New Roman" w:cs="Times New Roman"/>
          <w:sz w:val="24"/>
          <w:szCs w:val="24"/>
        </w:rPr>
        <w:t>ma</w:t>
      </w:r>
      <w:r>
        <w:rPr>
          <w:rFonts w:ascii="Times New Roman" w:hAnsi="Times New Roman" w:cs="Times New Roman"/>
          <w:sz w:val="24"/>
          <w:szCs w:val="24"/>
        </w:rPr>
        <w:t>ktadır</w:t>
      </w:r>
      <w:r w:rsidRPr="006D735B">
        <w:rPr>
          <w:rFonts w:ascii="Times New Roman" w:hAnsi="Times New Roman" w:cs="Times New Roman"/>
          <w:sz w:val="24"/>
          <w:szCs w:val="24"/>
        </w:rPr>
        <w:t xml:space="preserve"> </w:t>
      </w:r>
      <w:r w:rsidRPr="006D735B">
        <w:rPr>
          <w:rStyle w:val="Kpr"/>
          <w:rFonts w:ascii="Times New Roman" w:hAnsi="Times New Roman" w:cs="Times New Roman"/>
          <w:color w:val="auto"/>
          <w:sz w:val="24"/>
          <w:szCs w:val="24"/>
          <w:u w:val="none"/>
        </w:rPr>
        <w:t>(</w:t>
      </w:r>
      <w:r w:rsidR="006D735B" w:rsidRPr="006D735B">
        <w:rPr>
          <w:rFonts w:ascii="Times New Roman" w:hAnsi="Times New Roman" w:cs="Times New Roman"/>
          <w:sz w:val="24"/>
          <w:szCs w:val="24"/>
        </w:rPr>
        <w:t>OD1</w:t>
      </w:r>
      <w:r w:rsidRPr="006D735B">
        <w:rPr>
          <w:rStyle w:val="Kpr"/>
          <w:rFonts w:ascii="Times New Roman" w:hAnsi="Times New Roman" w:cs="Times New Roman"/>
          <w:color w:val="auto"/>
          <w:sz w:val="24"/>
          <w:szCs w:val="24"/>
          <w:u w:val="none"/>
        </w:rPr>
        <w:t>)</w:t>
      </w:r>
      <w:r w:rsidRPr="006D735B">
        <w:rPr>
          <w:rFonts w:ascii="Times New Roman" w:hAnsi="Times New Roman" w:cs="Times New Roman"/>
          <w:sz w:val="24"/>
          <w:szCs w:val="24"/>
        </w:rPr>
        <w:t xml:space="preserve">. </w:t>
      </w:r>
    </w:p>
    <w:p w14:paraId="4555C409" w14:textId="4D618464" w:rsidR="00473EFC" w:rsidRPr="005D315F" w:rsidRDefault="00473EFC" w:rsidP="0023432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23432D" w:rsidRPr="0023432D">
        <w:rPr>
          <w:rFonts w:ascii="Times New Roman" w:hAnsi="Times New Roman" w:cs="Times New Roman"/>
          <w:sz w:val="24"/>
          <w:szCs w:val="24"/>
        </w:rPr>
        <w:t xml:space="preserve">Tüm süreçlerdeki PUKÖ katmanlarına paydaş katılımını sağlamak üzere </w:t>
      </w:r>
      <w:r w:rsidR="008921FE">
        <w:rPr>
          <w:rFonts w:ascii="Times New Roman" w:hAnsi="Times New Roman" w:cs="Times New Roman"/>
          <w:sz w:val="24"/>
          <w:szCs w:val="24"/>
        </w:rPr>
        <w:t>birimin</w:t>
      </w:r>
      <w:r w:rsidR="0023432D" w:rsidRPr="0023432D">
        <w:rPr>
          <w:rFonts w:ascii="Times New Roman" w:hAnsi="Times New Roman" w:cs="Times New Roman"/>
          <w:sz w:val="24"/>
          <w:szCs w:val="24"/>
        </w:rPr>
        <w:t xml:space="preserve"> geneline yayılmış mekanizmalar bulunmaktadır.</w:t>
      </w:r>
    </w:p>
    <w:p w14:paraId="064E586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2A66AA4" w14:textId="77777777" w:rsidR="00473EFC" w:rsidRPr="00473EFC" w:rsidRDefault="00473EFC" w:rsidP="00A32749">
      <w:pPr>
        <w:jc w:val="both"/>
        <w:rPr>
          <w:rFonts w:ascii="Times New Roman" w:hAnsi="Times New Roman" w:cs="Times New Roman"/>
          <w:sz w:val="24"/>
          <w:szCs w:val="24"/>
        </w:rPr>
      </w:pPr>
    </w:p>
    <w:p w14:paraId="6098B7EF" w14:textId="77777777" w:rsidR="00A32749" w:rsidRDefault="00A32749" w:rsidP="00A32749">
      <w:pPr>
        <w:rPr>
          <w:rFonts w:ascii="Times New Roman" w:hAnsi="Times New Roman" w:cs="Times New Roman"/>
          <w:b/>
          <w:bCs/>
          <w:sz w:val="24"/>
          <w:szCs w:val="24"/>
        </w:rPr>
      </w:pPr>
      <w:r>
        <w:rPr>
          <w:rFonts w:ascii="Times New Roman" w:hAnsi="Times New Roman" w:cs="Times New Roman"/>
          <w:b/>
          <w:sz w:val="24"/>
          <w:szCs w:val="24"/>
        </w:rPr>
        <w:t>A.4.2.</w:t>
      </w:r>
      <w:r>
        <w:rPr>
          <w:rFonts w:ascii="Times New Roman" w:hAnsi="Times New Roman" w:cs="Times New Roman"/>
          <w:sz w:val="24"/>
          <w:szCs w:val="24"/>
        </w:rPr>
        <w:t xml:space="preserve"> </w:t>
      </w:r>
      <w:r>
        <w:rPr>
          <w:rFonts w:ascii="Times New Roman" w:hAnsi="Times New Roman" w:cs="Times New Roman"/>
          <w:b/>
          <w:bCs/>
          <w:sz w:val="24"/>
          <w:szCs w:val="24"/>
        </w:rPr>
        <w:t>Öğrenci Geri Bildirimleri</w:t>
      </w:r>
    </w:p>
    <w:p w14:paraId="5DD53882" w14:textId="77777777" w:rsidR="00A32749" w:rsidRDefault="00A32749" w:rsidP="00A32749">
      <w:pPr>
        <w:jc w:val="both"/>
        <w:rPr>
          <w:rFonts w:ascii="Times New Roman" w:hAnsi="Times New Roman" w:cs="Times New Roman"/>
          <w:bCs/>
          <w:sz w:val="24"/>
          <w:szCs w:val="24"/>
        </w:rPr>
      </w:pPr>
      <w:r>
        <w:rPr>
          <w:rFonts w:ascii="Times New Roman" w:hAnsi="Times New Roman" w:cs="Times New Roman"/>
          <w:bCs/>
          <w:sz w:val="24"/>
          <w:szCs w:val="24"/>
        </w:rPr>
        <w:t>Birimde öğrenci olmadığı için, öğrenci geri bildirimlerinin alınmasına yönelik mekanizmalar bulunmamaktadır (OD1).</w:t>
      </w:r>
    </w:p>
    <w:p w14:paraId="198BA499" w14:textId="6BF176B2"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23432D" w:rsidRPr="0023432D">
        <w:rPr>
          <w:rFonts w:ascii="Times New Roman" w:hAnsi="Times New Roman" w:cs="Times New Roman"/>
          <w:sz w:val="24"/>
          <w:szCs w:val="24"/>
        </w:rPr>
        <w:t xml:space="preserve"> öğrenci geri bildirimlerinin alınmasına yönelik mekanizmalar bulunmamaktadır.</w:t>
      </w:r>
    </w:p>
    <w:p w14:paraId="1D363C07"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A19C448" w14:textId="77777777" w:rsidR="00473EFC" w:rsidRDefault="00473EFC" w:rsidP="00A32749">
      <w:pPr>
        <w:jc w:val="both"/>
        <w:rPr>
          <w:rFonts w:ascii="Times New Roman" w:hAnsi="Times New Roman" w:cs="Times New Roman"/>
          <w:bCs/>
          <w:sz w:val="24"/>
          <w:szCs w:val="24"/>
        </w:rPr>
      </w:pPr>
    </w:p>
    <w:p w14:paraId="57E5ABF1" w14:textId="77777777" w:rsidR="00A32749" w:rsidRDefault="00A32749" w:rsidP="00A32749">
      <w:pPr>
        <w:rPr>
          <w:rFonts w:ascii="Times New Roman" w:hAnsi="Times New Roman" w:cs="Times New Roman"/>
          <w:b/>
          <w:bCs/>
          <w:sz w:val="24"/>
          <w:szCs w:val="24"/>
        </w:rPr>
      </w:pPr>
      <w:r>
        <w:rPr>
          <w:rFonts w:ascii="Times New Roman" w:hAnsi="Times New Roman" w:cs="Times New Roman"/>
          <w:b/>
          <w:sz w:val="24"/>
          <w:szCs w:val="24"/>
        </w:rPr>
        <w:t xml:space="preserve">A.4.3. </w:t>
      </w:r>
      <w:r>
        <w:rPr>
          <w:rFonts w:ascii="Times New Roman" w:hAnsi="Times New Roman" w:cs="Times New Roman"/>
          <w:b/>
          <w:bCs/>
          <w:sz w:val="24"/>
          <w:szCs w:val="24"/>
        </w:rPr>
        <w:t>Mezun İlişkileri Yönetimi</w:t>
      </w:r>
    </w:p>
    <w:p w14:paraId="210218CA" w14:textId="77777777"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 öğrenci olmadığı için, mezun ilişkileri yönetimine yönelik mekanizmalar bulunmamaktadır (OD1).</w:t>
      </w:r>
    </w:p>
    <w:p w14:paraId="4141BE7F" w14:textId="022C3535" w:rsidR="00473EFC" w:rsidRPr="005D315F" w:rsidRDefault="00473EFC" w:rsidP="00131A68">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mezun izleme sistemi bulunmamaktadır.</w:t>
      </w:r>
    </w:p>
    <w:p w14:paraId="1235E8C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87DC7DC" w14:textId="77777777" w:rsidR="00A32749" w:rsidRDefault="00A32749" w:rsidP="00A32749">
      <w:pPr>
        <w:spacing w:line="276" w:lineRule="auto"/>
        <w:jc w:val="both"/>
        <w:rPr>
          <w:rFonts w:ascii="Times New Roman" w:hAnsi="Times New Roman" w:cs="Times New Roman"/>
          <w:bCs/>
          <w:sz w:val="24"/>
          <w:szCs w:val="24"/>
        </w:rPr>
      </w:pPr>
    </w:p>
    <w:p w14:paraId="3C6931E4" w14:textId="77777777" w:rsidR="00A32749" w:rsidRDefault="00A32749" w:rsidP="00A32749">
      <w:pPr>
        <w:spacing w:line="276" w:lineRule="auto"/>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A.5. Uluslararasılaşma</w:t>
      </w:r>
    </w:p>
    <w:p w14:paraId="1CA5BE26"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A.5.1.</w:t>
      </w:r>
      <w:r>
        <w:rPr>
          <w:rFonts w:ascii="Times New Roman" w:hAnsi="Times New Roman" w:cs="Times New Roman"/>
          <w:sz w:val="24"/>
          <w:szCs w:val="24"/>
        </w:rPr>
        <w:t xml:space="preserve"> </w:t>
      </w:r>
      <w:r>
        <w:rPr>
          <w:rFonts w:ascii="Times New Roman" w:hAnsi="Times New Roman" w:cs="Times New Roman"/>
          <w:b/>
          <w:bCs/>
          <w:sz w:val="24"/>
          <w:szCs w:val="24"/>
        </w:rPr>
        <w:t>Uluslararasılaşma Süreçlerinin Yönetimi</w:t>
      </w:r>
    </w:p>
    <w:p w14:paraId="1D7C7C97" w14:textId="77777777" w:rsidR="00A32749" w:rsidRDefault="00A32749"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Birimde uluslararasılaşma süreç</w:t>
      </w:r>
      <w:r>
        <w:rPr>
          <w:rFonts w:ascii="Times New Roman" w:hAnsi="Times New Roman" w:cs="Times New Roman"/>
          <w:b/>
          <w:bCs/>
          <w:sz w:val="24"/>
          <w:szCs w:val="24"/>
        </w:rPr>
        <w:t xml:space="preserve"> </w:t>
      </w:r>
      <w:r>
        <w:rPr>
          <w:rFonts w:ascii="Times New Roman" w:hAnsi="Times New Roman" w:cs="Times New Roman"/>
          <w:bCs/>
          <w:sz w:val="24"/>
          <w:szCs w:val="24"/>
        </w:rPr>
        <w:t>faaliyetleri henüz planlanmamıştır (OD1).</w:t>
      </w:r>
    </w:p>
    <w:p w14:paraId="739275B3" w14:textId="6F72C782"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uluslararasılaşma süreçlerine ilişkin yönetsel ve organizasyonel yapılanması bulunmamaktadır.</w:t>
      </w:r>
    </w:p>
    <w:p w14:paraId="54BA4B1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A87B75E" w14:textId="77777777" w:rsidR="00473EFC" w:rsidRDefault="00473EFC" w:rsidP="00A32749">
      <w:pPr>
        <w:spacing w:line="276" w:lineRule="auto"/>
        <w:rPr>
          <w:rFonts w:ascii="Times New Roman" w:hAnsi="Times New Roman" w:cs="Times New Roman"/>
          <w:bCs/>
          <w:sz w:val="24"/>
          <w:szCs w:val="24"/>
        </w:rPr>
      </w:pPr>
    </w:p>
    <w:p w14:paraId="4BC47CF4"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A.5.2.</w:t>
      </w:r>
      <w:r>
        <w:rPr>
          <w:rFonts w:ascii="Times New Roman" w:hAnsi="Times New Roman" w:cs="Times New Roman"/>
          <w:sz w:val="24"/>
          <w:szCs w:val="24"/>
        </w:rPr>
        <w:t xml:space="preserve"> </w:t>
      </w:r>
      <w:r>
        <w:rPr>
          <w:rFonts w:ascii="Times New Roman" w:hAnsi="Times New Roman" w:cs="Times New Roman"/>
          <w:b/>
          <w:bCs/>
          <w:sz w:val="24"/>
          <w:szCs w:val="24"/>
        </w:rPr>
        <w:t>Uluslararasılaşma Kaynakları</w:t>
      </w:r>
    </w:p>
    <w:p w14:paraId="4BFA7D26" w14:textId="77777777" w:rsidR="00A32749" w:rsidRDefault="00A32749" w:rsidP="00A3274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Birimde uluslararasılaşma süreç</w:t>
      </w:r>
      <w:r>
        <w:rPr>
          <w:rFonts w:ascii="Times New Roman" w:hAnsi="Times New Roman" w:cs="Times New Roman"/>
          <w:b/>
          <w:bCs/>
          <w:sz w:val="24"/>
          <w:szCs w:val="24"/>
        </w:rPr>
        <w:t xml:space="preserve"> </w:t>
      </w:r>
      <w:r>
        <w:rPr>
          <w:rFonts w:ascii="Times New Roman" w:hAnsi="Times New Roman" w:cs="Times New Roman"/>
          <w:bCs/>
          <w:sz w:val="24"/>
          <w:szCs w:val="24"/>
        </w:rPr>
        <w:t>faaliyetleri henüz planlanmadığından uluslararasılaşma faaliyetlerini sürdürebilmesi için yeterli kaynak da bulunmamaktadır (OD1).</w:t>
      </w:r>
    </w:p>
    <w:p w14:paraId="412CB55D" w14:textId="4D2C53D5"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uluslararasılaşma faaliyetlerini sürdürebilmesi için yeterli kaynak bulunmamaktadır.</w:t>
      </w:r>
    </w:p>
    <w:p w14:paraId="6B368E4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3A878BD" w14:textId="77777777" w:rsidR="00473EFC" w:rsidRDefault="00473EFC" w:rsidP="00A32749">
      <w:pPr>
        <w:spacing w:line="276" w:lineRule="auto"/>
        <w:jc w:val="both"/>
        <w:rPr>
          <w:rFonts w:ascii="Times New Roman" w:hAnsi="Times New Roman" w:cs="Times New Roman"/>
          <w:sz w:val="24"/>
          <w:szCs w:val="24"/>
        </w:rPr>
      </w:pPr>
    </w:p>
    <w:p w14:paraId="639FF2D8" w14:textId="77777777" w:rsidR="00A32749" w:rsidRDefault="00A32749" w:rsidP="00A32749">
      <w:pPr>
        <w:spacing w:line="276" w:lineRule="auto"/>
        <w:rPr>
          <w:rFonts w:ascii="Times New Roman" w:hAnsi="Times New Roman" w:cs="Times New Roman"/>
          <w:b/>
          <w:bCs/>
          <w:sz w:val="24"/>
          <w:szCs w:val="24"/>
        </w:rPr>
      </w:pPr>
      <w:r>
        <w:rPr>
          <w:rFonts w:ascii="Times New Roman" w:hAnsi="Times New Roman" w:cs="Times New Roman"/>
          <w:b/>
          <w:sz w:val="24"/>
          <w:szCs w:val="24"/>
        </w:rPr>
        <w:t>A.5.3.</w:t>
      </w:r>
      <w:r>
        <w:rPr>
          <w:rFonts w:ascii="Times New Roman" w:hAnsi="Times New Roman" w:cs="Times New Roman"/>
          <w:sz w:val="24"/>
          <w:szCs w:val="24"/>
        </w:rPr>
        <w:t xml:space="preserve"> </w:t>
      </w:r>
      <w:r>
        <w:rPr>
          <w:rFonts w:ascii="Times New Roman" w:hAnsi="Times New Roman" w:cs="Times New Roman"/>
          <w:b/>
          <w:bCs/>
          <w:sz w:val="24"/>
          <w:szCs w:val="24"/>
        </w:rPr>
        <w:t>Uluslarasılaşma Performansı</w:t>
      </w:r>
    </w:p>
    <w:p w14:paraId="0A3432B8" w14:textId="42FA7496" w:rsidR="00A32749" w:rsidRDefault="008921FE" w:rsidP="00A32749">
      <w:pPr>
        <w:spacing w:line="276" w:lineRule="auto"/>
        <w:rPr>
          <w:rFonts w:ascii="Times New Roman" w:hAnsi="Times New Roman" w:cs="Times New Roman"/>
          <w:bCs/>
          <w:sz w:val="24"/>
          <w:szCs w:val="24"/>
        </w:rPr>
      </w:pPr>
      <w:r>
        <w:rPr>
          <w:rFonts w:ascii="Times New Roman" w:hAnsi="Times New Roman" w:cs="Times New Roman"/>
          <w:bCs/>
          <w:sz w:val="24"/>
          <w:szCs w:val="24"/>
        </w:rPr>
        <w:t>Birimde</w:t>
      </w:r>
      <w:r w:rsidR="00A32749">
        <w:rPr>
          <w:rFonts w:ascii="Times New Roman" w:hAnsi="Times New Roman" w:cs="Times New Roman"/>
          <w:bCs/>
          <w:sz w:val="24"/>
          <w:szCs w:val="24"/>
        </w:rPr>
        <w:t xml:space="preserve"> uluslararasılaşma faaliyeti bulunmamaktadır (OD1).</w:t>
      </w:r>
    </w:p>
    <w:p w14:paraId="6AFC662C" w14:textId="11FB1D6F"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uluslararasılaşma faaliyeti bulunmamaktadır.</w:t>
      </w:r>
    </w:p>
    <w:p w14:paraId="6FE88EC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BFF719C" w14:textId="36340D0C" w:rsidR="00370F00" w:rsidRDefault="00370F00" w:rsidP="00831127">
      <w:pPr>
        <w:pStyle w:val="ListeParagraf"/>
        <w:spacing w:line="276" w:lineRule="auto"/>
        <w:rPr>
          <w:rFonts w:ascii="Times New Roman" w:hAnsi="Times New Roman" w:cs="Times New Roman"/>
          <w:b/>
          <w:bCs/>
          <w:sz w:val="24"/>
          <w:szCs w:val="24"/>
        </w:rPr>
      </w:pPr>
    </w:p>
    <w:p w14:paraId="17628195" w14:textId="29985C3F" w:rsidR="00760B5E" w:rsidRPr="00760B5E" w:rsidRDefault="00760B5E" w:rsidP="00760B5E">
      <w:pPr>
        <w:numPr>
          <w:ilvl w:val="0"/>
          <w:numId w:val="3"/>
        </w:numPr>
        <w:spacing w:before="59"/>
        <w:ind w:right="63"/>
        <w:jc w:val="both"/>
        <w:outlineLvl w:val="0"/>
        <w:rPr>
          <w:rFonts w:ascii="Times New Roman" w:eastAsia="Times New Roman" w:hAnsi="Times New Roman" w:cs="Times New Roman"/>
          <w:b/>
          <w:bCs/>
          <w:color w:val="2F5496" w:themeColor="accent1" w:themeShade="BF"/>
          <w:spacing w:val="-2"/>
          <w:sz w:val="28"/>
          <w:szCs w:val="28"/>
        </w:rPr>
      </w:pPr>
      <w:bookmarkStart w:id="26" w:name="_Toc155922290"/>
      <w:r w:rsidRPr="00760B5E">
        <w:rPr>
          <w:rFonts w:ascii="Times New Roman" w:eastAsia="Times New Roman" w:hAnsi="Times New Roman" w:cs="Times New Roman"/>
          <w:b/>
          <w:bCs/>
          <w:color w:val="2F5496" w:themeColor="accent1" w:themeShade="BF"/>
          <w:spacing w:val="-2"/>
          <w:sz w:val="28"/>
          <w:szCs w:val="28"/>
        </w:rPr>
        <w:t xml:space="preserve">EĞİTİM </w:t>
      </w:r>
      <w:r w:rsidR="00AB63BB">
        <w:rPr>
          <w:rFonts w:ascii="Times New Roman" w:eastAsia="Times New Roman" w:hAnsi="Times New Roman" w:cs="Times New Roman"/>
          <w:b/>
          <w:bCs/>
          <w:color w:val="2F5496" w:themeColor="accent1" w:themeShade="BF"/>
          <w:spacing w:val="-2"/>
          <w:sz w:val="28"/>
          <w:szCs w:val="28"/>
        </w:rPr>
        <w:t>ve</w:t>
      </w:r>
      <w:r w:rsidRPr="00760B5E">
        <w:rPr>
          <w:rFonts w:ascii="Times New Roman" w:eastAsia="Times New Roman" w:hAnsi="Times New Roman" w:cs="Times New Roman"/>
          <w:b/>
          <w:bCs/>
          <w:color w:val="2F5496" w:themeColor="accent1" w:themeShade="BF"/>
          <w:spacing w:val="-2"/>
          <w:sz w:val="28"/>
          <w:szCs w:val="28"/>
        </w:rPr>
        <w:t xml:space="preserve"> ÖĞRETİM</w:t>
      </w:r>
      <w:bookmarkEnd w:id="26"/>
    </w:p>
    <w:p w14:paraId="35B41B94" w14:textId="77777777" w:rsidR="00CE013C" w:rsidRPr="00CE013C" w:rsidRDefault="00CE013C" w:rsidP="00CE013C">
      <w:pPr>
        <w:rPr>
          <w:rFonts w:ascii="Times New Roman" w:hAnsi="Times New Roman" w:cs="Times New Roman"/>
          <w:b/>
          <w:bCs/>
          <w:sz w:val="24"/>
          <w:szCs w:val="24"/>
          <w:highlight w:val="yellow"/>
        </w:rPr>
      </w:pPr>
    </w:p>
    <w:p w14:paraId="64F7CBB0" w14:textId="77777777" w:rsidR="00F10FCE" w:rsidRPr="00F10FCE" w:rsidRDefault="00F10FCE" w:rsidP="00F10FCE">
      <w:pPr>
        <w:jc w:val="both"/>
        <w:rPr>
          <w:rFonts w:ascii="Times New Roman" w:hAnsi="Times New Roman" w:cs="Times New Roman"/>
          <w:b/>
          <w:color w:val="1F3864"/>
          <w:sz w:val="28"/>
          <w:szCs w:val="28"/>
        </w:rPr>
      </w:pPr>
      <w:r w:rsidRPr="00F10FCE">
        <w:rPr>
          <w:rFonts w:ascii="Times New Roman" w:hAnsi="Times New Roman" w:cs="Times New Roman"/>
          <w:b/>
          <w:color w:val="1F3864"/>
          <w:sz w:val="28"/>
          <w:szCs w:val="28"/>
        </w:rPr>
        <w:t>B.1. Program Tasarımı, Değerlendirmesi ve Güncellenmesi</w:t>
      </w:r>
    </w:p>
    <w:p w14:paraId="79E2DE37" w14:textId="77777777" w:rsidR="00F10FCE" w:rsidRPr="00287DBF" w:rsidRDefault="00F10FCE" w:rsidP="00F10FCE">
      <w:pPr>
        <w:jc w:val="both"/>
        <w:rPr>
          <w:rFonts w:ascii="Times New Roman" w:hAnsi="Times New Roman" w:cs="Times New Roman"/>
          <w:b/>
          <w:sz w:val="24"/>
          <w:szCs w:val="24"/>
        </w:rPr>
      </w:pPr>
      <w:r w:rsidRPr="00287DBF">
        <w:rPr>
          <w:rFonts w:ascii="Times New Roman" w:hAnsi="Times New Roman" w:cs="Times New Roman"/>
          <w:b/>
          <w:sz w:val="24"/>
          <w:szCs w:val="24"/>
        </w:rPr>
        <w:t>B.1.1. Programların tasarımı ve onayı</w:t>
      </w:r>
    </w:p>
    <w:p w14:paraId="0F73EEFA" w14:textId="272746A5" w:rsidR="00F10FCE" w:rsidRPr="00287DBF" w:rsidRDefault="00BE0A02" w:rsidP="00F10FCE">
      <w:pPr>
        <w:jc w:val="both"/>
        <w:rPr>
          <w:rFonts w:ascii="Times New Roman" w:hAnsi="Times New Roman" w:cs="Times New Roman"/>
          <w:b/>
          <w:bCs/>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sidR="00F10FCE" w:rsidRPr="00287DBF">
        <w:rPr>
          <w:rFonts w:ascii="Times New Roman" w:eastAsia="Times New Roman" w:hAnsi="Times New Roman" w:cs="Times New Roman"/>
          <w:spacing w:val="-2"/>
          <w:sz w:val="24"/>
          <w:szCs w:val="24"/>
        </w:rPr>
        <w:t xml:space="preserve">’nde eğitim-öğretim ile ilgili faaliyetler yürütülmediğinden </w:t>
      </w:r>
      <w:r w:rsidR="00F10FCE" w:rsidRPr="00287DBF">
        <w:rPr>
          <w:rFonts w:ascii="Times New Roman" w:hAnsi="Times New Roman" w:cs="Times New Roman"/>
          <w:sz w:val="24"/>
          <w:szCs w:val="24"/>
        </w:rPr>
        <w:t>programın tasarımı ve onayına ilişkin süreçler tanımlanmamıştır</w:t>
      </w:r>
      <w:r w:rsidR="00F10FCE" w:rsidRPr="00287DBF">
        <w:rPr>
          <w:rFonts w:ascii="Times New Roman" w:eastAsia="Times New Roman" w:hAnsi="Times New Roman" w:cs="Times New Roman"/>
          <w:spacing w:val="-2"/>
          <w:sz w:val="24"/>
          <w:szCs w:val="24"/>
        </w:rPr>
        <w:t xml:space="preserve"> (OD1).</w:t>
      </w:r>
    </w:p>
    <w:p w14:paraId="6B6A5B42" w14:textId="29DAD3BC"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programların tasarımı ve onayına ilişkin süreçler tanımlanmamıştır.</w:t>
      </w:r>
    </w:p>
    <w:p w14:paraId="6A3BEBC2"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6DA39E32" w14:textId="77777777" w:rsidR="00F10FCE" w:rsidRPr="00287DBF" w:rsidRDefault="00F10FCE" w:rsidP="00F10FCE">
      <w:pPr>
        <w:jc w:val="both"/>
        <w:rPr>
          <w:rFonts w:ascii="Times New Roman" w:hAnsi="Times New Roman" w:cs="Times New Roman"/>
          <w:b/>
          <w:sz w:val="24"/>
          <w:szCs w:val="24"/>
        </w:rPr>
      </w:pPr>
    </w:p>
    <w:p w14:paraId="38F8D8E7"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B.1.2.</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Programın Ders Dağılımı Dengesi</w:t>
      </w:r>
    </w:p>
    <w:p w14:paraId="3DA5EFC2" w14:textId="40D70767" w:rsidR="00F10FCE" w:rsidRPr="00287DBF" w:rsidRDefault="00BE0A02" w:rsidP="00F10FCE">
      <w:pPr>
        <w:jc w:val="both"/>
        <w:rPr>
          <w:rFonts w:ascii="Times New Roman" w:hAnsi="Times New Roman" w:cs="Times New Roman"/>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sidR="00F10FCE" w:rsidRPr="00287DBF">
        <w:rPr>
          <w:rFonts w:ascii="Times New Roman" w:eastAsia="Times New Roman" w:hAnsi="Times New Roman" w:cs="Times New Roman"/>
          <w:spacing w:val="-2"/>
          <w:sz w:val="24"/>
          <w:szCs w:val="24"/>
        </w:rPr>
        <w:t xml:space="preserve">’nde eğitim-öğretim ile ilgili faaliyetler yürütülmediğinden </w:t>
      </w:r>
      <w:r w:rsidR="00F10FCE" w:rsidRPr="00287DBF">
        <w:rPr>
          <w:rFonts w:ascii="Times New Roman" w:hAnsi="Times New Roman" w:cs="Times New Roman"/>
          <w:sz w:val="24"/>
          <w:szCs w:val="24"/>
        </w:rPr>
        <w:t>ders dağılımına ilişkin ilke, kural ve yöntemler tanımlanmamıştır (OD1).</w:t>
      </w:r>
    </w:p>
    <w:p w14:paraId="2EC77B02" w14:textId="6B232328"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Ders dağılımına ilişkin, ilke ve yöntemler tanımlanmamıştır.</w:t>
      </w:r>
    </w:p>
    <w:p w14:paraId="35C6BEA3"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1EBB727" w14:textId="77777777" w:rsidR="00F10FCE" w:rsidRPr="00287DBF" w:rsidRDefault="00F10FCE" w:rsidP="00F10FCE">
      <w:pPr>
        <w:jc w:val="both"/>
        <w:rPr>
          <w:rFonts w:ascii="Times New Roman" w:hAnsi="Times New Roman" w:cs="Times New Roman"/>
          <w:b/>
          <w:bCs/>
          <w:sz w:val="24"/>
          <w:szCs w:val="24"/>
        </w:rPr>
      </w:pPr>
    </w:p>
    <w:p w14:paraId="6ADE0631" w14:textId="77777777" w:rsidR="00F10FCE" w:rsidRPr="00287DBF" w:rsidRDefault="00F10FCE" w:rsidP="00F10FCE">
      <w:pPr>
        <w:jc w:val="both"/>
        <w:rPr>
          <w:rFonts w:ascii="Times New Roman" w:hAnsi="Times New Roman" w:cs="Times New Roman"/>
          <w:sz w:val="24"/>
          <w:szCs w:val="24"/>
        </w:rPr>
      </w:pPr>
      <w:r w:rsidRPr="00287DBF">
        <w:rPr>
          <w:rFonts w:ascii="Times New Roman" w:hAnsi="Times New Roman" w:cs="Times New Roman"/>
          <w:b/>
          <w:sz w:val="24"/>
          <w:szCs w:val="24"/>
        </w:rPr>
        <w:t>B.1.3.</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Ders Kazanımlarının Program Çıktılarıyla Uyumu</w:t>
      </w:r>
      <w:r w:rsidRPr="00287DBF">
        <w:rPr>
          <w:rFonts w:ascii="Times New Roman" w:hAnsi="Times New Roman" w:cs="Times New Roman"/>
          <w:sz w:val="24"/>
          <w:szCs w:val="24"/>
        </w:rPr>
        <w:t xml:space="preserve"> </w:t>
      </w:r>
    </w:p>
    <w:p w14:paraId="62A07A63" w14:textId="074DEB42" w:rsidR="00F10FCE" w:rsidRPr="00287DBF" w:rsidRDefault="00BE0A02" w:rsidP="00F10FCE">
      <w:pPr>
        <w:jc w:val="both"/>
        <w:rPr>
          <w:rFonts w:ascii="Times New Roman" w:hAnsi="Times New Roman" w:cs="Times New Roman"/>
          <w:b/>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sidR="00F10FCE" w:rsidRPr="00287DBF">
        <w:rPr>
          <w:rFonts w:ascii="Times New Roman" w:eastAsia="Times New Roman" w:hAnsi="Times New Roman" w:cs="Times New Roman"/>
          <w:spacing w:val="-2"/>
          <w:sz w:val="24"/>
          <w:szCs w:val="24"/>
        </w:rPr>
        <w:t xml:space="preserve">’nde eğitim-öğretim ile ilgili faaliyetler yürütülmediğinden </w:t>
      </w:r>
      <w:r w:rsidR="00F10FCE" w:rsidRPr="00287DBF">
        <w:rPr>
          <w:rFonts w:ascii="Times New Roman" w:hAnsi="Times New Roman" w:cs="Times New Roman"/>
          <w:sz w:val="24"/>
          <w:szCs w:val="24"/>
        </w:rPr>
        <w:t xml:space="preserve">derslerin öğrenme kazanımlarıyla ilgili çıktı bulunmamaktadır </w:t>
      </w:r>
      <w:r w:rsidR="00F10FCE" w:rsidRPr="00287DBF">
        <w:rPr>
          <w:rFonts w:ascii="Times New Roman" w:eastAsia="Times New Roman" w:hAnsi="Times New Roman" w:cs="Times New Roman"/>
          <w:spacing w:val="-2"/>
          <w:sz w:val="24"/>
          <w:szCs w:val="24"/>
        </w:rPr>
        <w:t>(OD1).</w:t>
      </w:r>
    </w:p>
    <w:p w14:paraId="38E31C00" w14:textId="324AA5C1"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Ders kazanımları program çıktıları ile eşleştirilmemiştir.</w:t>
      </w:r>
    </w:p>
    <w:p w14:paraId="7BB60742"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1841A15" w14:textId="77777777" w:rsidR="00F10FCE" w:rsidRPr="00287DBF" w:rsidRDefault="00F10FCE" w:rsidP="00F10FCE">
      <w:pPr>
        <w:jc w:val="both"/>
        <w:rPr>
          <w:rFonts w:ascii="Times New Roman" w:hAnsi="Times New Roman" w:cs="Times New Roman"/>
          <w:sz w:val="24"/>
          <w:szCs w:val="24"/>
        </w:rPr>
      </w:pPr>
    </w:p>
    <w:p w14:paraId="03E9639C"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B.1.4.</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Öğrenci İş Yüküne Dayalı Ders Tasarımı</w:t>
      </w:r>
    </w:p>
    <w:p w14:paraId="2B9F1231" w14:textId="77777777" w:rsidR="00F10FCE" w:rsidRPr="00287DBF" w:rsidRDefault="00F10FCE" w:rsidP="00F10FCE">
      <w:pPr>
        <w:jc w:val="both"/>
        <w:rPr>
          <w:rFonts w:ascii="Times New Roman" w:hAnsi="Times New Roman" w:cs="Times New Roman"/>
          <w:b/>
          <w:sz w:val="24"/>
          <w:szCs w:val="24"/>
        </w:rPr>
      </w:pPr>
      <w:r w:rsidRPr="00287DBF">
        <w:rPr>
          <w:rFonts w:ascii="Times New Roman" w:hAnsi="Times New Roman" w:cs="Times New Roman"/>
          <w:bCs/>
          <w:sz w:val="24"/>
          <w:szCs w:val="24"/>
        </w:rPr>
        <w:t xml:space="preserve">Birimde öğrenci olmadığı için </w:t>
      </w:r>
      <w:r w:rsidRPr="00287DBF">
        <w:rPr>
          <w:rFonts w:ascii="Times New Roman" w:hAnsi="Times New Roman" w:cs="Times New Roman"/>
          <w:sz w:val="24"/>
          <w:szCs w:val="24"/>
        </w:rPr>
        <w:t xml:space="preserve">öğrenci iş yükü bulunmamaktadır </w:t>
      </w:r>
      <w:r w:rsidRPr="00287DBF">
        <w:rPr>
          <w:rFonts w:ascii="Times New Roman" w:eastAsia="Times New Roman" w:hAnsi="Times New Roman" w:cs="Times New Roman"/>
          <w:spacing w:val="-2"/>
          <w:sz w:val="24"/>
          <w:szCs w:val="24"/>
        </w:rPr>
        <w:t>(OD1).</w:t>
      </w:r>
    </w:p>
    <w:p w14:paraId="3B7C2305" w14:textId="292366C4"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Dersler öğrenci iş yüküne dayalı olarak tasarlanmamıştır.</w:t>
      </w:r>
    </w:p>
    <w:p w14:paraId="24583F4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089B653" w14:textId="77777777" w:rsidR="00F10FCE" w:rsidRPr="00287DBF" w:rsidRDefault="00F10FCE" w:rsidP="00F10FCE">
      <w:pPr>
        <w:jc w:val="both"/>
        <w:rPr>
          <w:rFonts w:ascii="Times New Roman" w:hAnsi="Times New Roman" w:cs="Times New Roman"/>
          <w:sz w:val="24"/>
          <w:szCs w:val="24"/>
        </w:rPr>
      </w:pPr>
    </w:p>
    <w:p w14:paraId="0E243D6F"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 xml:space="preserve">B.1.5. </w:t>
      </w:r>
      <w:r w:rsidRPr="00287DBF">
        <w:rPr>
          <w:rFonts w:ascii="Times New Roman" w:hAnsi="Times New Roman" w:cs="Times New Roman"/>
          <w:b/>
          <w:bCs/>
          <w:sz w:val="24"/>
          <w:szCs w:val="24"/>
        </w:rPr>
        <w:t>Programların İzlenmesi ve Güncellenmesi</w:t>
      </w:r>
    </w:p>
    <w:p w14:paraId="1F559668" w14:textId="2F41DFFF" w:rsidR="00F10FCE" w:rsidRPr="00287DBF" w:rsidRDefault="008921FE" w:rsidP="00F10FCE">
      <w:pPr>
        <w:jc w:val="both"/>
        <w:rPr>
          <w:rFonts w:ascii="Times New Roman" w:hAnsi="Times New Roman" w:cs="Times New Roman"/>
          <w:b/>
          <w:sz w:val="24"/>
          <w:szCs w:val="24"/>
        </w:rPr>
      </w:pPr>
      <w:r>
        <w:rPr>
          <w:rFonts w:ascii="Times New Roman" w:hAnsi="Times New Roman" w:cs="Times New Roman"/>
          <w:bCs/>
          <w:sz w:val="24"/>
          <w:szCs w:val="24"/>
        </w:rPr>
        <w:t>Birimde</w:t>
      </w:r>
      <w:r w:rsidR="00F10FCE" w:rsidRPr="00287DBF">
        <w:rPr>
          <w:rFonts w:ascii="Times New Roman" w:hAnsi="Times New Roman" w:cs="Times New Roman"/>
          <w:bCs/>
          <w:sz w:val="24"/>
          <w:szCs w:val="24"/>
        </w:rPr>
        <w:t xml:space="preserve"> öğrenci olmadığı için, p</w:t>
      </w:r>
      <w:r w:rsidR="00F10FCE" w:rsidRPr="00287DBF">
        <w:rPr>
          <w:rFonts w:ascii="Times New Roman" w:hAnsi="Times New Roman" w:cs="Times New Roman"/>
          <w:sz w:val="24"/>
          <w:szCs w:val="24"/>
        </w:rPr>
        <w:t xml:space="preserve">rogram çıktılarının izlenmesine ve güncellenmesine ilişkin mekanizmalar bulunmamaktadır </w:t>
      </w:r>
      <w:r w:rsidR="00F10FCE" w:rsidRPr="00287DBF">
        <w:rPr>
          <w:rFonts w:ascii="Times New Roman" w:eastAsia="Times New Roman" w:hAnsi="Times New Roman" w:cs="Times New Roman"/>
          <w:spacing w:val="-2"/>
          <w:sz w:val="24"/>
          <w:szCs w:val="24"/>
        </w:rPr>
        <w:t>(OD1).</w:t>
      </w:r>
    </w:p>
    <w:p w14:paraId="185C7A67" w14:textId="046889C7"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Program çıktılarının izlenmesine ve güncellenmesine ilişkin mekanizma bulunmamaktadır.</w:t>
      </w:r>
    </w:p>
    <w:p w14:paraId="2ED08B8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177C768" w14:textId="77777777" w:rsidR="00F10FCE" w:rsidRPr="00287DBF" w:rsidRDefault="00F10FCE" w:rsidP="00F10FCE">
      <w:pPr>
        <w:jc w:val="both"/>
        <w:rPr>
          <w:rFonts w:ascii="Times New Roman" w:hAnsi="Times New Roman" w:cs="Times New Roman"/>
          <w:b/>
          <w:bCs/>
          <w:sz w:val="24"/>
          <w:szCs w:val="24"/>
        </w:rPr>
      </w:pPr>
    </w:p>
    <w:p w14:paraId="5B29C063"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 xml:space="preserve">B.1.6. </w:t>
      </w:r>
      <w:r w:rsidRPr="00287DBF">
        <w:rPr>
          <w:rFonts w:ascii="Times New Roman" w:hAnsi="Times New Roman" w:cs="Times New Roman"/>
          <w:b/>
          <w:bCs/>
          <w:sz w:val="24"/>
          <w:szCs w:val="24"/>
        </w:rPr>
        <w:t>Eğitim ve Öğretim Süreçlerinin Yönetimi</w:t>
      </w:r>
    </w:p>
    <w:p w14:paraId="6BC68D79" w14:textId="5485BEC0" w:rsidR="00F10FCE" w:rsidRPr="00287DBF" w:rsidRDefault="00BE0A02" w:rsidP="00F10FCE">
      <w:pPr>
        <w:jc w:val="both"/>
        <w:rPr>
          <w:rFonts w:ascii="Times New Roman" w:hAnsi="Times New Roman" w:cs="Times New Roman"/>
          <w:b/>
          <w:bCs/>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Pr>
          <w:rFonts w:ascii="Times New Roman" w:hAnsi="Times New Roman" w:cs="Times New Roman"/>
          <w:sz w:val="24"/>
          <w:szCs w:val="24"/>
        </w:rPr>
        <w:t>’nde</w:t>
      </w:r>
      <w:r w:rsidR="00F10FCE" w:rsidRPr="00287DBF">
        <w:rPr>
          <w:rFonts w:ascii="Times New Roman" w:hAnsi="Times New Roman" w:cs="Times New Roman"/>
          <w:bCs/>
          <w:sz w:val="24"/>
          <w:szCs w:val="24"/>
        </w:rPr>
        <w:t xml:space="preserve"> öğrenci olmadığı için, </w:t>
      </w:r>
      <w:r w:rsidR="00F10FCE" w:rsidRPr="00287DBF">
        <w:rPr>
          <w:rFonts w:ascii="Times New Roman" w:hAnsi="Times New Roman" w:cs="Times New Roman"/>
          <w:sz w:val="24"/>
          <w:szCs w:val="24"/>
        </w:rPr>
        <w:t xml:space="preserve"> eğitim ve öğretim süreçlerini bütüncül olarak yönetmek üzere bir sistem bulunmamaktadır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0FF83A97" w14:textId="6BAFF891"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eğitim ve öğretim süreçlerini bütüncül olarak yönetmek üzere bir sistem bulunmamaktadır.</w:t>
      </w:r>
    </w:p>
    <w:p w14:paraId="40EC7AF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B2E504C" w14:textId="77777777" w:rsidR="00F10FCE" w:rsidRPr="00287DBF" w:rsidRDefault="00F10FCE" w:rsidP="00F10FCE">
      <w:pPr>
        <w:jc w:val="both"/>
        <w:rPr>
          <w:rFonts w:ascii="Times New Roman" w:hAnsi="Times New Roman" w:cs="Times New Roman"/>
          <w:sz w:val="24"/>
          <w:szCs w:val="24"/>
        </w:rPr>
      </w:pPr>
    </w:p>
    <w:p w14:paraId="7ACB3877" w14:textId="77777777" w:rsidR="00F10FCE" w:rsidRPr="00F10FCE" w:rsidRDefault="00F10FCE" w:rsidP="00F10FCE">
      <w:pPr>
        <w:jc w:val="both"/>
        <w:rPr>
          <w:rFonts w:ascii="Times New Roman" w:hAnsi="Times New Roman" w:cs="Times New Roman"/>
          <w:color w:val="1F3864"/>
          <w:sz w:val="28"/>
          <w:szCs w:val="28"/>
        </w:rPr>
      </w:pPr>
      <w:r w:rsidRPr="00F10FCE">
        <w:rPr>
          <w:rFonts w:ascii="Times New Roman" w:hAnsi="Times New Roman" w:cs="Times New Roman"/>
          <w:b/>
          <w:color w:val="1F3864"/>
          <w:sz w:val="28"/>
          <w:szCs w:val="28"/>
        </w:rPr>
        <w:t>B.2. Programların Yürütülmesi (</w:t>
      </w:r>
      <w:r w:rsidRPr="00F10FCE">
        <w:rPr>
          <w:rFonts w:ascii="Times New Roman" w:hAnsi="Times New Roman" w:cs="Times New Roman"/>
          <w:color w:val="1F3864"/>
          <w:sz w:val="28"/>
          <w:szCs w:val="28"/>
        </w:rPr>
        <w:t>Öğrenci Merkezli Öğrenme, Öğretme ve Değerlendirme)</w:t>
      </w:r>
    </w:p>
    <w:p w14:paraId="426B71EE"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 xml:space="preserve">B.2.1. </w:t>
      </w:r>
      <w:r w:rsidRPr="00287DBF">
        <w:rPr>
          <w:rFonts w:ascii="Times New Roman" w:hAnsi="Times New Roman" w:cs="Times New Roman"/>
          <w:b/>
          <w:bCs/>
          <w:sz w:val="24"/>
          <w:szCs w:val="24"/>
        </w:rPr>
        <w:t>Öğretim Yöntem ve Teknikleri</w:t>
      </w:r>
    </w:p>
    <w:p w14:paraId="2EFE9DD0" w14:textId="6D102CD5" w:rsidR="00F10FCE" w:rsidRPr="00287DBF" w:rsidRDefault="00BE0A02" w:rsidP="00F10FCE">
      <w:pPr>
        <w:jc w:val="both"/>
        <w:rPr>
          <w:rFonts w:ascii="Times New Roman" w:hAnsi="Times New Roman" w:cs="Times New Roman"/>
          <w:b/>
          <w:bCs/>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Pr>
          <w:rFonts w:ascii="Times New Roman" w:hAnsi="Times New Roman" w:cs="Times New Roman"/>
          <w:sz w:val="24"/>
          <w:szCs w:val="24"/>
        </w:rPr>
        <w:t>’nde</w:t>
      </w:r>
      <w:r w:rsidR="00F10FCE" w:rsidRPr="00287DBF">
        <w:rPr>
          <w:rFonts w:ascii="Times New Roman" w:hAnsi="Times New Roman" w:cs="Times New Roman"/>
          <w:bCs/>
          <w:sz w:val="24"/>
          <w:szCs w:val="24"/>
        </w:rPr>
        <w:t xml:space="preserve"> öğrenci olmadığı için</w:t>
      </w:r>
      <w:r w:rsidR="00F10FCE" w:rsidRPr="00287DBF">
        <w:rPr>
          <w:rFonts w:ascii="Times New Roman" w:hAnsi="Times New Roman" w:cs="Times New Roman"/>
          <w:sz w:val="24"/>
          <w:szCs w:val="24"/>
        </w:rPr>
        <w:t xml:space="preserve"> öğrenme-öğretme süreçlerinde öğrenci merkezli yaklaşımlar bulunmamaktadır</w:t>
      </w:r>
      <w:r w:rsidR="00F10FCE" w:rsidRPr="00287DBF">
        <w:rPr>
          <w:rFonts w:ascii="Times New Roman" w:eastAsia="Times New Roman" w:hAnsi="Times New Roman" w:cs="Times New Roman"/>
          <w:spacing w:val="-2"/>
          <w:sz w:val="24"/>
          <w:szCs w:val="24"/>
        </w:rPr>
        <w:t xml:space="preserve"> (OD1)</w:t>
      </w:r>
      <w:r w:rsidR="00F10FCE" w:rsidRPr="00287DBF">
        <w:rPr>
          <w:rFonts w:ascii="Times New Roman" w:hAnsi="Times New Roman" w:cs="Times New Roman"/>
          <w:sz w:val="24"/>
          <w:szCs w:val="24"/>
        </w:rPr>
        <w:t>.</w:t>
      </w:r>
    </w:p>
    <w:p w14:paraId="5C2BA8CE" w14:textId="68AA5DB7"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lastRenderedPageBreak/>
        <w:t xml:space="preserve">Olgunluk Düzeyi: </w:t>
      </w:r>
      <w:r w:rsidR="00131A68" w:rsidRPr="00131A68">
        <w:rPr>
          <w:rFonts w:ascii="Times New Roman" w:hAnsi="Times New Roman" w:cs="Times New Roman"/>
          <w:sz w:val="24"/>
          <w:szCs w:val="24"/>
        </w:rPr>
        <w:t>Öğrenme-öğretme süreçlerinde öğrenci merkezli yaklaşımlar bulunmamaktadır.</w:t>
      </w:r>
    </w:p>
    <w:p w14:paraId="11F7D62F"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78F9130B" w14:textId="77777777" w:rsidR="00F10FCE" w:rsidRPr="00287DBF" w:rsidRDefault="00F10FCE" w:rsidP="00F10FCE">
      <w:pPr>
        <w:jc w:val="both"/>
        <w:rPr>
          <w:rFonts w:ascii="Times New Roman" w:hAnsi="Times New Roman" w:cs="Times New Roman"/>
          <w:sz w:val="24"/>
          <w:szCs w:val="24"/>
        </w:rPr>
      </w:pPr>
    </w:p>
    <w:p w14:paraId="065C8F13"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B.2.2.</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Ölçme ve Değerlendirme</w:t>
      </w:r>
    </w:p>
    <w:p w14:paraId="27E98BF8" w14:textId="1613EFAA"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w:t>
      </w:r>
      <w:r w:rsidR="00F10FCE" w:rsidRPr="00287DBF">
        <w:rPr>
          <w:rFonts w:ascii="Times New Roman" w:hAnsi="Times New Roman" w:cs="Times New Roman"/>
          <w:sz w:val="24"/>
          <w:szCs w:val="24"/>
        </w:rPr>
        <w:t xml:space="preserve"> öğrenci merkezli ölçme ve değerlendirme yaklaşımları bulunmamaktadır</w:t>
      </w:r>
      <w:r w:rsidR="00131A68">
        <w:rPr>
          <w:rFonts w:ascii="Times New Roman" w:hAnsi="Times New Roman" w:cs="Times New Roman"/>
          <w:sz w:val="24"/>
          <w:szCs w:val="24"/>
        </w:rPr>
        <w:t xml:space="preserve">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184A0070" w14:textId="28EDDA27"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Programlarda öğrenci merkezli ölçme ve değerlendirme yaklaşımları bulunmamaktadır.</w:t>
      </w:r>
    </w:p>
    <w:p w14:paraId="69FF921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5AB682F" w14:textId="77777777" w:rsidR="00F10FCE" w:rsidRPr="00287DBF" w:rsidRDefault="00F10FCE" w:rsidP="00F10FCE">
      <w:pPr>
        <w:jc w:val="both"/>
        <w:rPr>
          <w:rFonts w:ascii="Times New Roman" w:hAnsi="Times New Roman" w:cs="Times New Roman"/>
          <w:sz w:val="24"/>
          <w:szCs w:val="24"/>
        </w:rPr>
      </w:pPr>
    </w:p>
    <w:p w14:paraId="5BC8AAAA"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B.2.3.</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Öğrenci Kabulü, Önceki Öğrenmenin Tanınması ve Kredilenmesi</w:t>
      </w:r>
    </w:p>
    <w:p w14:paraId="3C48228F" w14:textId="79565BB8" w:rsidR="00F10FCE" w:rsidRPr="00287DBF" w:rsidRDefault="00BE0A02" w:rsidP="00F10FCE">
      <w:pPr>
        <w:jc w:val="both"/>
        <w:rPr>
          <w:rFonts w:ascii="Times New Roman" w:hAnsi="Times New Roman" w:cs="Times New Roman"/>
          <w:b/>
          <w:bCs/>
          <w:sz w:val="24"/>
          <w:szCs w:val="24"/>
        </w:rPr>
      </w:pPr>
      <w:r>
        <w:rPr>
          <w:rFonts w:ascii="Times New Roman" w:hAnsi="Times New Roman" w:cs="Times New Roman"/>
          <w:sz w:val="24"/>
          <w:szCs w:val="24"/>
        </w:rPr>
        <w:t xml:space="preserve">Tarım Çalışmaları </w:t>
      </w:r>
      <w:r w:rsidRPr="006F2FDC">
        <w:rPr>
          <w:rFonts w:ascii="Times New Roman" w:hAnsi="Times New Roman" w:cs="Times New Roman"/>
          <w:sz w:val="24"/>
          <w:szCs w:val="24"/>
        </w:rPr>
        <w:t>Uygulama ve Araştırma Merkezi</w:t>
      </w:r>
      <w:r>
        <w:rPr>
          <w:rFonts w:ascii="Times New Roman" w:hAnsi="Times New Roman" w:cs="Times New Roman"/>
          <w:sz w:val="24"/>
          <w:szCs w:val="24"/>
        </w:rPr>
        <w:t>’nde</w:t>
      </w:r>
      <w:r w:rsidR="00F10FCE" w:rsidRPr="00287DBF">
        <w:rPr>
          <w:rFonts w:ascii="Times New Roman" w:hAnsi="Times New Roman" w:cs="Times New Roman"/>
          <w:bCs/>
          <w:sz w:val="24"/>
          <w:szCs w:val="24"/>
        </w:rPr>
        <w:t xml:space="preserve"> öğrenci olmadığı için </w:t>
      </w:r>
      <w:r w:rsidR="00F10FCE" w:rsidRPr="00287DBF">
        <w:rPr>
          <w:rFonts w:ascii="Times New Roman" w:hAnsi="Times New Roman" w:cs="Times New Roman"/>
          <w:sz w:val="24"/>
          <w:szCs w:val="24"/>
        </w:rPr>
        <w:t xml:space="preserve">öğrenci kabulü, önceki öğrenmenin tanınması ve kredilendirilmesine ilişkin süreçler tanımlanmamıştır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6AF2EE6A" w14:textId="484470B6"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Birimde</w:t>
      </w:r>
      <w:r w:rsidR="00131A68" w:rsidRPr="008921FE">
        <w:rPr>
          <w:rFonts w:ascii="Times New Roman" w:hAnsi="Times New Roman" w:cs="Times New Roman"/>
          <w:sz w:val="24"/>
          <w:szCs w:val="24"/>
        </w:rPr>
        <w:t xml:space="preserve"> </w:t>
      </w:r>
      <w:r w:rsidR="00131A68" w:rsidRPr="00131A68">
        <w:rPr>
          <w:rFonts w:ascii="Times New Roman" w:hAnsi="Times New Roman" w:cs="Times New Roman"/>
          <w:sz w:val="24"/>
          <w:szCs w:val="24"/>
        </w:rPr>
        <w:t>öğrenci kabulü, önceki öğrenmenin tanınması ve kredilendirilmesine ilişkin süreçler tanımlanmamıştır.</w:t>
      </w:r>
    </w:p>
    <w:p w14:paraId="04B1427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662A9E2" w14:textId="77777777" w:rsidR="00F10FCE" w:rsidRPr="00287DBF" w:rsidRDefault="00F10FCE" w:rsidP="00F10FCE">
      <w:pPr>
        <w:jc w:val="both"/>
        <w:rPr>
          <w:rFonts w:ascii="Times New Roman" w:hAnsi="Times New Roman" w:cs="Times New Roman"/>
          <w:sz w:val="24"/>
          <w:szCs w:val="24"/>
        </w:rPr>
      </w:pPr>
    </w:p>
    <w:p w14:paraId="021C0617"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B.2.4.</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Yeterliliklerin Sertifikalandırılması ve Diploma</w:t>
      </w:r>
    </w:p>
    <w:p w14:paraId="082262AC" w14:textId="5C7AFF82"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w:t>
      </w:r>
      <w:r w:rsidR="00F10FCE" w:rsidRPr="00287DBF">
        <w:rPr>
          <w:rFonts w:ascii="Times New Roman" w:hAnsi="Times New Roman" w:cs="Times New Roman"/>
          <w:sz w:val="24"/>
          <w:szCs w:val="24"/>
        </w:rPr>
        <w:t xml:space="preserve">diploma onayı ve diğer yeterliliklerin sertifikalandırılmasına ilişkin süreçler tanımlanmamıştır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0533A74D" w14:textId="31EB5BC5"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diploma onayı ve diğer yeterliliklerin sertifikalandırılmasına ilişkin süreçler tanımlanmamıştır.</w:t>
      </w:r>
    </w:p>
    <w:p w14:paraId="29A5E5D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A300A73" w14:textId="77777777" w:rsidR="00F10FCE" w:rsidRPr="00287DBF" w:rsidRDefault="00F10FCE" w:rsidP="00F10FCE">
      <w:pPr>
        <w:jc w:val="both"/>
        <w:rPr>
          <w:rFonts w:ascii="Times New Roman" w:hAnsi="Times New Roman" w:cs="Times New Roman"/>
          <w:b/>
          <w:sz w:val="24"/>
          <w:szCs w:val="24"/>
        </w:rPr>
      </w:pPr>
    </w:p>
    <w:p w14:paraId="100D9D76" w14:textId="77777777" w:rsidR="00F10FCE" w:rsidRPr="00F10FCE" w:rsidRDefault="00F10FCE" w:rsidP="00F10FCE">
      <w:pPr>
        <w:jc w:val="both"/>
        <w:rPr>
          <w:rFonts w:ascii="Times New Roman" w:hAnsi="Times New Roman" w:cs="Times New Roman"/>
          <w:b/>
          <w:color w:val="1F3864"/>
          <w:sz w:val="28"/>
          <w:szCs w:val="28"/>
        </w:rPr>
      </w:pPr>
      <w:r w:rsidRPr="00F10FCE">
        <w:rPr>
          <w:rFonts w:ascii="Times New Roman" w:hAnsi="Times New Roman" w:cs="Times New Roman"/>
          <w:b/>
          <w:color w:val="1F3864"/>
          <w:sz w:val="28"/>
          <w:szCs w:val="28"/>
        </w:rPr>
        <w:t>B.3. Öğrenme Kaynakları ve Akademik Destek Hizmetleri</w:t>
      </w:r>
    </w:p>
    <w:p w14:paraId="755E6B3A" w14:textId="77777777" w:rsidR="00F10FCE" w:rsidRPr="00287DBF" w:rsidRDefault="00F10FCE" w:rsidP="00F10FCE">
      <w:pPr>
        <w:jc w:val="both"/>
        <w:rPr>
          <w:rFonts w:ascii="Times New Roman" w:hAnsi="Times New Roman" w:cs="Times New Roman"/>
          <w:b/>
          <w:sz w:val="24"/>
          <w:szCs w:val="24"/>
        </w:rPr>
      </w:pPr>
    </w:p>
    <w:p w14:paraId="424490D6"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B.3.1.</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Öğrenme Ortam ve Kaynakları</w:t>
      </w:r>
    </w:p>
    <w:p w14:paraId="5B752E3E" w14:textId="20AA4640"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e</w:t>
      </w:r>
      <w:r w:rsidR="00F10FCE" w:rsidRPr="00287DBF">
        <w:rPr>
          <w:rFonts w:ascii="Times New Roman" w:hAnsi="Times New Roman" w:cs="Times New Roman"/>
          <w:sz w:val="24"/>
          <w:szCs w:val="24"/>
        </w:rPr>
        <w:t xml:space="preserve">ğitim-öğretim faaliyetlerini sürdürebilmek için kaynak bulunmamaktadır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650F084F" w14:textId="510D810F"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eğitim-öğretim faaliyetlerini sürdürebilmek için yeterli kaynağı bulunmamaktadır.</w:t>
      </w:r>
    </w:p>
    <w:p w14:paraId="0CBEA5B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397BEBD2" w14:textId="77777777" w:rsidR="00F10FCE" w:rsidRPr="00287DBF" w:rsidRDefault="00F10FCE" w:rsidP="00F10FCE">
      <w:pPr>
        <w:jc w:val="both"/>
        <w:rPr>
          <w:rFonts w:ascii="Times New Roman" w:hAnsi="Times New Roman" w:cs="Times New Roman"/>
          <w:b/>
          <w:sz w:val="24"/>
          <w:szCs w:val="24"/>
        </w:rPr>
      </w:pPr>
    </w:p>
    <w:p w14:paraId="6212B553"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B.3.2.</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Akademik Destek Hizmetleri</w:t>
      </w:r>
    </w:p>
    <w:p w14:paraId="02C3096C" w14:textId="7A97A1CB"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w:t>
      </w:r>
      <w:r w:rsidR="00F10FCE" w:rsidRPr="00287DBF">
        <w:rPr>
          <w:rFonts w:ascii="Times New Roman" w:hAnsi="Times New Roman" w:cs="Times New Roman"/>
          <w:sz w:val="24"/>
          <w:szCs w:val="24"/>
        </w:rPr>
        <w:t xml:space="preserve">öğrencilerin akademik gelişimi ve kariyer planlamasına yönelik destek hizmetleri bulunmamaktadır </w:t>
      </w:r>
      <w:r w:rsidR="00F10FCE" w:rsidRPr="00287DBF">
        <w:rPr>
          <w:rFonts w:ascii="Times New Roman" w:eastAsia="Times New Roman" w:hAnsi="Times New Roman" w:cs="Times New Roman"/>
          <w:spacing w:val="-2"/>
          <w:sz w:val="24"/>
          <w:szCs w:val="24"/>
        </w:rPr>
        <w:t>(OD1)</w:t>
      </w:r>
      <w:r w:rsidR="00F10FCE" w:rsidRPr="00287DBF">
        <w:rPr>
          <w:rFonts w:ascii="Times New Roman" w:hAnsi="Times New Roman" w:cs="Times New Roman"/>
          <w:sz w:val="24"/>
          <w:szCs w:val="24"/>
        </w:rPr>
        <w:t>.</w:t>
      </w:r>
    </w:p>
    <w:p w14:paraId="261A7D83" w14:textId="1D7D370B"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öğrencilerin akademik gelişimi ve kariyer planlamasına yönelik destek hizmetleri bulunmamaktadır.</w:t>
      </w:r>
    </w:p>
    <w:p w14:paraId="614DDB70"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F4D26AA" w14:textId="77777777" w:rsidR="00F10FCE" w:rsidRPr="00287DBF" w:rsidRDefault="00F10FCE" w:rsidP="00F10FCE">
      <w:pPr>
        <w:jc w:val="both"/>
        <w:rPr>
          <w:rFonts w:ascii="Times New Roman" w:hAnsi="Times New Roman" w:cs="Times New Roman"/>
          <w:sz w:val="24"/>
          <w:szCs w:val="24"/>
        </w:rPr>
      </w:pPr>
    </w:p>
    <w:p w14:paraId="1DD1049B" w14:textId="77777777" w:rsidR="00F10FCE" w:rsidRPr="00287DBF" w:rsidRDefault="00F10FCE" w:rsidP="00F10FCE">
      <w:pPr>
        <w:jc w:val="both"/>
        <w:rPr>
          <w:rFonts w:ascii="Times New Roman" w:hAnsi="Times New Roman" w:cs="Times New Roman"/>
          <w:b/>
          <w:sz w:val="24"/>
          <w:szCs w:val="24"/>
        </w:rPr>
      </w:pPr>
      <w:r w:rsidRPr="00287DBF">
        <w:rPr>
          <w:rFonts w:ascii="Times New Roman" w:hAnsi="Times New Roman" w:cs="Times New Roman"/>
          <w:b/>
          <w:sz w:val="24"/>
          <w:szCs w:val="24"/>
        </w:rPr>
        <w:t>B.3.3. Tesis ve Altyapılar</w:t>
      </w:r>
    </w:p>
    <w:p w14:paraId="76AA654E" w14:textId="115626AE" w:rsidR="00F10FCE" w:rsidRPr="00287DBF" w:rsidRDefault="008921FE" w:rsidP="00F10FCE">
      <w:pPr>
        <w:jc w:val="both"/>
        <w:rPr>
          <w:rFonts w:ascii="Times New Roman" w:hAnsi="Times New Roman" w:cs="Times New Roman"/>
          <w:b/>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öğrencilere</w:t>
      </w:r>
      <w:r w:rsidR="00F10FCE" w:rsidRPr="00287DBF">
        <w:rPr>
          <w:rFonts w:ascii="Times New Roman" w:hAnsi="Times New Roman" w:cs="Times New Roman"/>
          <w:sz w:val="24"/>
          <w:szCs w:val="24"/>
        </w:rPr>
        <w:t xml:space="preserve"> uygun nitelik ve nicelikte tesisler ve altyapı bulunmamaktadır (OD1).</w:t>
      </w:r>
    </w:p>
    <w:p w14:paraId="693668FD" w14:textId="10FF4B59"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uygun nitelik ve nicelikte tesisler ve altyapı bulunmamaktadır.</w:t>
      </w:r>
    </w:p>
    <w:p w14:paraId="6766B07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1FD479E" w14:textId="77777777" w:rsidR="00F10FCE" w:rsidRPr="00287DBF" w:rsidRDefault="00F10FCE" w:rsidP="00F10FCE">
      <w:pPr>
        <w:jc w:val="both"/>
        <w:rPr>
          <w:rFonts w:ascii="Times New Roman" w:hAnsi="Times New Roman" w:cs="Times New Roman"/>
          <w:b/>
          <w:sz w:val="24"/>
          <w:szCs w:val="24"/>
        </w:rPr>
      </w:pPr>
    </w:p>
    <w:p w14:paraId="6CB129A0"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lastRenderedPageBreak/>
        <w:t>B.3.4.</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Dezavantajlı Gruplar</w:t>
      </w:r>
    </w:p>
    <w:p w14:paraId="6396C5ED" w14:textId="18F31CEF"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w:t>
      </w:r>
      <w:r w:rsidR="00F10FCE" w:rsidRPr="00287DBF">
        <w:rPr>
          <w:rFonts w:ascii="Times New Roman" w:hAnsi="Times New Roman" w:cs="Times New Roman"/>
          <w:sz w:val="24"/>
          <w:szCs w:val="24"/>
        </w:rPr>
        <w:t>dezavantajlı grupların eğitim olanaklarına erişimine ilişkin planlamalar bulunmamaktadır (OD1).</w:t>
      </w:r>
    </w:p>
    <w:p w14:paraId="75508A30" w14:textId="280812B0"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dezavantajlı grupların eğitim olanaklarına erişimine ilişkin planlamalar bulunmamaktadır.</w:t>
      </w:r>
    </w:p>
    <w:p w14:paraId="2DD23D9D"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A340E1C" w14:textId="77777777" w:rsidR="00F10FCE" w:rsidRPr="00287DBF" w:rsidRDefault="00F10FCE" w:rsidP="00F10FCE">
      <w:pPr>
        <w:jc w:val="both"/>
        <w:rPr>
          <w:rFonts w:ascii="Times New Roman" w:hAnsi="Times New Roman" w:cs="Times New Roman"/>
          <w:b/>
          <w:bCs/>
          <w:sz w:val="24"/>
          <w:szCs w:val="24"/>
        </w:rPr>
      </w:pPr>
    </w:p>
    <w:p w14:paraId="2A0E0910" w14:textId="77777777" w:rsidR="00F10FCE" w:rsidRPr="00287DBF" w:rsidRDefault="00F10FCE" w:rsidP="00F10FCE">
      <w:pPr>
        <w:jc w:val="both"/>
        <w:rPr>
          <w:rFonts w:ascii="Times New Roman" w:hAnsi="Times New Roman" w:cs="Times New Roman"/>
          <w:sz w:val="24"/>
          <w:szCs w:val="24"/>
        </w:rPr>
      </w:pPr>
      <w:r w:rsidRPr="00287DBF">
        <w:rPr>
          <w:rFonts w:ascii="Times New Roman" w:hAnsi="Times New Roman" w:cs="Times New Roman"/>
          <w:b/>
          <w:sz w:val="24"/>
          <w:szCs w:val="24"/>
        </w:rPr>
        <w:t>B.3.5. Sosyal, Kültürel ve Sportif Faaliyetler</w:t>
      </w:r>
      <w:r w:rsidRPr="00287DBF">
        <w:rPr>
          <w:rFonts w:ascii="Times New Roman" w:hAnsi="Times New Roman" w:cs="Times New Roman"/>
          <w:sz w:val="24"/>
          <w:szCs w:val="24"/>
        </w:rPr>
        <w:t xml:space="preserve"> </w:t>
      </w:r>
    </w:p>
    <w:p w14:paraId="777E69D3" w14:textId="18394C3E" w:rsidR="00F10FCE" w:rsidRPr="00287DBF" w:rsidRDefault="008921FE" w:rsidP="00F10FCE">
      <w:pPr>
        <w:jc w:val="both"/>
        <w:rPr>
          <w:rFonts w:ascii="Times New Roman" w:hAnsi="Times New Roman" w:cs="Times New Roman"/>
          <w:b/>
          <w:sz w:val="24"/>
          <w:szCs w:val="24"/>
        </w:rPr>
      </w:pPr>
      <w:r>
        <w:rPr>
          <w:rFonts w:ascii="Times New Roman" w:hAnsi="Times New Roman" w:cs="Times New Roman"/>
          <w:sz w:val="24"/>
          <w:szCs w:val="24"/>
        </w:rPr>
        <w:t>Birimde</w:t>
      </w:r>
      <w:r w:rsidR="00F10FCE" w:rsidRPr="00287DBF">
        <w:rPr>
          <w:rFonts w:ascii="Times New Roman" w:hAnsi="Times New Roman" w:cs="Times New Roman"/>
          <w:sz w:val="24"/>
          <w:szCs w:val="24"/>
        </w:rPr>
        <w:t xml:space="preserve"> öğrencilere uygun nitelik ve nicelikte sosyal, kültürel ve sportif faaliyet olanakları bulunmamaktadır (OD1).</w:t>
      </w:r>
    </w:p>
    <w:p w14:paraId="10DA24DF" w14:textId="3B5B293C"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uygun nitelik ve nicelikte sosyal, kültürel ve sportif faaliyet olanakları bulunmamaktadır.</w:t>
      </w:r>
    </w:p>
    <w:p w14:paraId="1BC52A66" w14:textId="77777777" w:rsidR="00473EFC"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A4FDFD8" w14:textId="77777777" w:rsidR="00131A68" w:rsidRPr="005D315F" w:rsidRDefault="00131A68" w:rsidP="00473EFC">
      <w:pPr>
        <w:spacing w:line="276" w:lineRule="auto"/>
        <w:rPr>
          <w:rFonts w:ascii="Times New Roman" w:hAnsi="Times New Roman" w:cs="Times New Roman"/>
          <w:b/>
          <w:bCs/>
          <w:sz w:val="24"/>
          <w:szCs w:val="24"/>
        </w:rPr>
      </w:pPr>
    </w:p>
    <w:p w14:paraId="153AEA24" w14:textId="77777777" w:rsidR="00F10FCE" w:rsidRPr="00131A68" w:rsidRDefault="00F10FCE" w:rsidP="00F10FCE">
      <w:pPr>
        <w:jc w:val="both"/>
        <w:rPr>
          <w:rFonts w:ascii="Times New Roman" w:hAnsi="Times New Roman" w:cs="Times New Roman"/>
          <w:b/>
          <w:color w:val="1F3864"/>
          <w:sz w:val="28"/>
          <w:szCs w:val="28"/>
        </w:rPr>
      </w:pPr>
      <w:r w:rsidRPr="00131A68">
        <w:rPr>
          <w:rFonts w:ascii="Times New Roman" w:hAnsi="Times New Roman" w:cs="Times New Roman"/>
          <w:b/>
          <w:color w:val="1F3864"/>
          <w:sz w:val="28"/>
          <w:szCs w:val="28"/>
        </w:rPr>
        <w:t>B.4. Öğretim Kadrosu</w:t>
      </w:r>
    </w:p>
    <w:p w14:paraId="61709DEF"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B.4.1.</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Atama, Yükseltme ve Görevlendirme Kriterleri</w:t>
      </w:r>
    </w:p>
    <w:p w14:paraId="3867D71B" w14:textId="2C94C4E2" w:rsidR="00F10FCE" w:rsidRPr="00287DBF" w:rsidRDefault="008921FE" w:rsidP="00F10FCE">
      <w:pPr>
        <w:jc w:val="both"/>
        <w:rPr>
          <w:rFonts w:ascii="Times New Roman" w:hAnsi="Times New Roman" w:cs="Times New Roman"/>
          <w:bCs/>
          <w:sz w:val="24"/>
          <w:szCs w:val="24"/>
        </w:rPr>
      </w:pPr>
      <w:r>
        <w:rPr>
          <w:rFonts w:ascii="Times New Roman" w:hAnsi="Times New Roman" w:cs="Times New Roman"/>
          <w:sz w:val="24"/>
          <w:szCs w:val="24"/>
        </w:rPr>
        <w:t>Birimde</w:t>
      </w:r>
      <w:r w:rsidR="00F10FCE" w:rsidRPr="00287DBF">
        <w:rPr>
          <w:rFonts w:ascii="Times New Roman" w:hAnsi="Times New Roman" w:cs="Times New Roman"/>
          <w:bCs/>
          <w:sz w:val="24"/>
          <w:szCs w:val="24"/>
        </w:rPr>
        <w:t xml:space="preserve"> öğrenci olmadığı için  öğretim kadrosu bulunmamakta olup </w:t>
      </w:r>
      <w:r w:rsidR="00F10FCE" w:rsidRPr="00287DBF">
        <w:rPr>
          <w:rFonts w:ascii="Times New Roman" w:hAnsi="Times New Roman" w:cs="Times New Roman"/>
          <w:sz w:val="24"/>
          <w:szCs w:val="24"/>
        </w:rPr>
        <w:t>atama, yükseltme ve görevlendirme süreçleri tanımlanmamıştır.</w:t>
      </w:r>
      <w:r w:rsidR="00F10FCE" w:rsidRPr="00287DBF">
        <w:rPr>
          <w:rFonts w:ascii="Times New Roman" w:hAnsi="Times New Roman" w:cs="Times New Roman"/>
          <w:bCs/>
          <w:sz w:val="24"/>
          <w:szCs w:val="24"/>
        </w:rPr>
        <w:t xml:space="preserve"> (OD1).</w:t>
      </w:r>
    </w:p>
    <w:p w14:paraId="4795AD95" w14:textId="761BDA62"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131A68" w:rsidRPr="00131A68">
        <w:rPr>
          <w:rFonts w:ascii="Times New Roman" w:hAnsi="Times New Roman" w:cs="Times New Roman"/>
          <w:sz w:val="24"/>
          <w:szCs w:val="24"/>
        </w:rPr>
        <w:t xml:space="preserve"> atama, yükseltme ve görevlendirme süreçleri tanımlanmamıştır.</w:t>
      </w:r>
    </w:p>
    <w:p w14:paraId="54310D1C"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02B3F543" w14:textId="77777777" w:rsidR="00F10FCE" w:rsidRPr="00287DBF" w:rsidRDefault="00F10FCE" w:rsidP="00F10FCE">
      <w:pPr>
        <w:jc w:val="both"/>
        <w:rPr>
          <w:rFonts w:ascii="Times New Roman" w:hAnsi="Times New Roman" w:cs="Times New Roman"/>
          <w:sz w:val="24"/>
          <w:szCs w:val="24"/>
        </w:rPr>
      </w:pPr>
    </w:p>
    <w:p w14:paraId="4CD4C5A2" w14:textId="77777777" w:rsidR="00F10FCE" w:rsidRPr="00287DBF" w:rsidRDefault="00F10FCE" w:rsidP="00F10FCE">
      <w:pPr>
        <w:jc w:val="both"/>
        <w:rPr>
          <w:rFonts w:ascii="Times New Roman" w:hAnsi="Times New Roman" w:cs="Times New Roman"/>
          <w:b/>
          <w:sz w:val="24"/>
          <w:szCs w:val="24"/>
        </w:rPr>
      </w:pPr>
      <w:r w:rsidRPr="00287DBF">
        <w:rPr>
          <w:rFonts w:ascii="Times New Roman" w:hAnsi="Times New Roman" w:cs="Times New Roman"/>
          <w:b/>
          <w:sz w:val="24"/>
          <w:szCs w:val="24"/>
        </w:rPr>
        <w:t>B.4.2. Öğretim Yetkinlikleri ve Gelişimi</w:t>
      </w:r>
    </w:p>
    <w:p w14:paraId="19AEBDD5" w14:textId="796B4A06" w:rsidR="00F10FCE" w:rsidRPr="00287DBF" w:rsidRDefault="008921FE" w:rsidP="00F10FCE">
      <w:pPr>
        <w:jc w:val="both"/>
        <w:rPr>
          <w:rFonts w:ascii="Times New Roman" w:hAnsi="Times New Roman" w:cs="Times New Roman"/>
          <w:b/>
          <w:sz w:val="24"/>
          <w:szCs w:val="24"/>
        </w:rPr>
      </w:pPr>
      <w:r>
        <w:rPr>
          <w:rFonts w:ascii="Times New Roman" w:hAnsi="Times New Roman" w:cs="Times New Roman"/>
          <w:sz w:val="24"/>
          <w:szCs w:val="24"/>
        </w:rPr>
        <w:t>Birimde</w:t>
      </w:r>
      <w:r w:rsidR="00F10FCE" w:rsidRPr="00287DBF">
        <w:rPr>
          <w:rFonts w:ascii="Times New Roman" w:eastAsia="Times New Roman" w:hAnsi="Times New Roman" w:cs="Times New Roman"/>
          <w:spacing w:val="-2"/>
          <w:sz w:val="24"/>
          <w:szCs w:val="24"/>
        </w:rPr>
        <w:t xml:space="preserve"> eğitim-öğretim ile ilgili faaliyetler yürütülmediğinden </w:t>
      </w:r>
      <w:r w:rsidR="00F10FCE" w:rsidRPr="00287DBF">
        <w:rPr>
          <w:rFonts w:ascii="Times New Roman" w:hAnsi="Times New Roman" w:cs="Times New Roman"/>
          <w:sz w:val="24"/>
          <w:szCs w:val="24"/>
        </w:rPr>
        <w:t>öğretim elemanlarının öğretim yetkinliğini geliştirmek üzere planlamalar bulunmamaktadır (OD1).</w:t>
      </w:r>
    </w:p>
    <w:p w14:paraId="66DAF4C3" w14:textId="40A6C3DD"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131A68" w:rsidRPr="00131A68">
        <w:rPr>
          <w:rFonts w:ascii="Times New Roman" w:hAnsi="Times New Roman" w:cs="Times New Roman"/>
          <w:sz w:val="24"/>
          <w:szCs w:val="24"/>
        </w:rPr>
        <w:t xml:space="preserve"> öğretim elemanlarının öğretim yetkinliğini geliştirmek üzere planlamalar bulunmamaktadır.</w:t>
      </w:r>
    </w:p>
    <w:p w14:paraId="78ECDB3E"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FB56706" w14:textId="77777777" w:rsidR="00F10FCE" w:rsidRPr="00287DBF" w:rsidRDefault="00F10FCE" w:rsidP="00F10FCE">
      <w:pPr>
        <w:jc w:val="both"/>
        <w:rPr>
          <w:rFonts w:ascii="Times New Roman" w:hAnsi="Times New Roman" w:cs="Times New Roman"/>
          <w:b/>
          <w:sz w:val="24"/>
          <w:szCs w:val="24"/>
        </w:rPr>
      </w:pPr>
    </w:p>
    <w:p w14:paraId="4D3E386E" w14:textId="77777777" w:rsidR="00F10FCE" w:rsidRPr="00287DBF" w:rsidRDefault="00F10FCE" w:rsidP="00F10FCE">
      <w:pPr>
        <w:jc w:val="both"/>
        <w:rPr>
          <w:rFonts w:ascii="Times New Roman" w:hAnsi="Times New Roman" w:cs="Times New Roman"/>
          <w:b/>
          <w:bCs/>
          <w:sz w:val="24"/>
          <w:szCs w:val="24"/>
        </w:rPr>
      </w:pPr>
      <w:r w:rsidRPr="00287DBF">
        <w:rPr>
          <w:rFonts w:ascii="Times New Roman" w:hAnsi="Times New Roman" w:cs="Times New Roman"/>
          <w:b/>
          <w:sz w:val="24"/>
          <w:szCs w:val="24"/>
        </w:rPr>
        <w:t>B.4.3.</w:t>
      </w:r>
      <w:r w:rsidRPr="00287DBF">
        <w:rPr>
          <w:rFonts w:ascii="Times New Roman" w:hAnsi="Times New Roman" w:cs="Times New Roman"/>
          <w:sz w:val="24"/>
          <w:szCs w:val="24"/>
        </w:rPr>
        <w:t xml:space="preserve"> </w:t>
      </w:r>
      <w:r w:rsidRPr="00287DBF">
        <w:rPr>
          <w:rFonts w:ascii="Times New Roman" w:hAnsi="Times New Roman" w:cs="Times New Roman"/>
          <w:b/>
          <w:bCs/>
          <w:sz w:val="24"/>
          <w:szCs w:val="24"/>
        </w:rPr>
        <w:t>Eğitim Faaliyetlerine Yönelik Teşvik ve Ödüllendirme</w:t>
      </w:r>
    </w:p>
    <w:p w14:paraId="6707B956" w14:textId="29F10204" w:rsidR="00F10FCE" w:rsidRPr="00287DBF" w:rsidRDefault="008921FE" w:rsidP="00F10FCE">
      <w:pPr>
        <w:jc w:val="both"/>
        <w:rPr>
          <w:rFonts w:ascii="Times New Roman" w:hAnsi="Times New Roman" w:cs="Times New Roman"/>
          <w:b/>
          <w:bCs/>
          <w:sz w:val="24"/>
          <w:szCs w:val="24"/>
        </w:rPr>
      </w:pPr>
      <w:r>
        <w:rPr>
          <w:rFonts w:ascii="Times New Roman" w:hAnsi="Times New Roman" w:cs="Times New Roman"/>
          <w:sz w:val="24"/>
          <w:szCs w:val="24"/>
        </w:rPr>
        <w:t>Birimde</w:t>
      </w:r>
      <w:r w:rsidR="00F10FCE" w:rsidRPr="00287DBF">
        <w:rPr>
          <w:rFonts w:ascii="Times New Roman" w:eastAsia="Times New Roman" w:hAnsi="Times New Roman" w:cs="Times New Roman"/>
          <w:spacing w:val="-2"/>
          <w:sz w:val="24"/>
          <w:szCs w:val="24"/>
        </w:rPr>
        <w:t xml:space="preserve"> eğitim-öğretim ile ilgili faaliyetler yürütülmediğinden ö</w:t>
      </w:r>
      <w:r w:rsidR="00F10FCE" w:rsidRPr="00287DBF">
        <w:rPr>
          <w:rFonts w:ascii="Times New Roman" w:hAnsi="Times New Roman" w:cs="Times New Roman"/>
          <w:sz w:val="24"/>
          <w:szCs w:val="24"/>
        </w:rPr>
        <w:t>ğretim kadrosuna yönelik teşvik ve ödüllendirilme mekanizmaları bulunmamaktadır (OD1).</w:t>
      </w:r>
    </w:p>
    <w:p w14:paraId="4CCAC7A4" w14:textId="7EC377CC" w:rsidR="00473EFC" w:rsidRPr="005D315F" w:rsidRDefault="00473EFC" w:rsidP="00131A68">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131A68" w:rsidRPr="00131A68">
        <w:rPr>
          <w:rFonts w:ascii="Times New Roman" w:hAnsi="Times New Roman" w:cs="Times New Roman"/>
          <w:sz w:val="24"/>
          <w:szCs w:val="24"/>
        </w:rPr>
        <w:t>Öğretim kadrosuna yönelik teşvik ve ödüllendirilme mekanizmaları bulunmamaktadır.</w:t>
      </w:r>
    </w:p>
    <w:p w14:paraId="1A59B5B9"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5A495CC" w14:textId="77777777" w:rsidR="00FC02FB" w:rsidRDefault="00FC02FB" w:rsidP="00B02739">
      <w:pPr>
        <w:rPr>
          <w:rFonts w:ascii="Times New Roman" w:hAnsi="Times New Roman" w:cs="Times New Roman"/>
          <w:b/>
          <w:bCs/>
          <w:sz w:val="24"/>
          <w:szCs w:val="24"/>
        </w:rPr>
      </w:pPr>
    </w:p>
    <w:p w14:paraId="556462E5" w14:textId="34229F97" w:rsidR="00F10FCE" w:rsidRDefault="00F10FCE">
      <w:pPr>
        <w:widowControl/>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2620E1E6" w14:textId="1FA18612" w:rsidR="00301B93" w:rsidRDefault="00826FC6" w:rsidP="00826FC6">
      <w:pPr>
        <w:pStyle w:val="Balk1"/>
        <w:numPr>
          <w:ilvl w:val="0"/>
          <w:numId w:val="3"/>
        </w:numPr>
        <w:rPr>
          <w:rFonts w:ascii="Times New Roman" w:hAnsi="Times New Roman" w:cs="Times New Roman"/>
          <w:sz w:val="28"/>
          <w:szCs w:val="28"/>
        </w:rPr>
      </w:pPr>
      <w:bookmarkStart w:id="27" w:name="_Toc155922291"/>
      <w:r w:rsidRPr="00C228A0">
        <w:rPr>
          <w:rFonts w:ascii="Times New Roman" w:hAnsi="Times New Roman" w:cs="Times New Roman"/>
          <w:sz w:val="28"/>
          <w:szCs w:val="28"/>
        </w:rPr>
        <w:lastRenderedPageBreak/>
        <w:t xml:space="preserve">ARAŞTIRMA </w:t>
      </w:r>
      <w:r w:rsidR="00AB63BB">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27"/>
    </w:p>
    <w:p w14:paraId="3AB17F95" w14:textId="77777777" w:rsidR="00E70A80" w:rsidRDefault="00E70A80" w:rsidP="00826FC6">
      <w:pPr>
        <w:rPr>
          <w:rFonts w:ascii="Times New Roman" w:hAnsi="Times New Roman" w:cs="Times New Roman"/>
          <w:b/>
          <w:color w:val="1F3864" w:themeColor="accent1" w:themeShade="80"/>
          <w:sz w:val="28"/>
          <w:szCs w:val="24"/>
        </w:rPr>
      </w:pPr>
    </w:p>
    <w:p w14:paraId="767CD5B4" w14:textId="01D3F02C" w:rsidR="00826FC6" w:rsidRPr="00B17876" w:rsidRDefault="00CF798C" w:rsidP="00826FC6">
      <w:pPr>
        <w:rPr>
          <w:rFonts w:ascii="Times New Roman" w:eastAsia="Times New Roman" w:hAnsi="Times New Roman" w:cs="Times New Roman"/>
          <w:b/>
          <w:bCs/>
          <w:color w:val="2F5496" w:themeColor="accent1" w:themeShade="BF"/>
          <w:spacing w:val="-2"/>
          <w:sz w:val="32"/>
          <w:szCs w:val="32"/>
        </w:rPr>
      </w:pPr>
      <w:r w:rsidRPr="00C228A0">
        <w:rPr>
          <w:rFonts w:ascii="Times New Roman" w:hAnsi="Times New Roman" w:cs="Times New Roman"/>
          <w:b/>
          <w:color w:val="1F3864" w:themeColor="accent1" w:themeShade="80"/>
          <w:sz w:val="28"/>
          <w:szCs w:val="24"/>
        </w:rPr>
        <w:t xml:space="preserve">C.1. Araştırma Süreçlerinin Yönetimi </w:t>
      </w:r>
      <w:r w:rsidR="00B17876">
        <w:rPr>
          <w:rFonts w:ascii="Times New Roman" w:hAnsi="Times New Roman" w:cs="Times New Roman"/>
          <w:b/>
          <w:color w:val="1F3864" w:themeColor="accent1" w:themeShade="80"/>
          <w:sz w:val="28"/>
          <w:szCs w:val="24"/>
        </w:rPr>
        <w:t>v</w:t>
      </w:r>
      <w:r w:rsidRPr="00C228A0">
        <w:rPr>
          <w:rFonts w:ascii="Times New Roman" w:hAnsi="Times New Roman" w:cs="Times New Roman"/>
          <w:b/>
          <w:color w:val="1F3864" w:themeColor="accent1" w:themeShade="80"/>
          <w:sz w:val="28"/>
          <w:szCs w:val="24"/>
        </w:rPr>
        <w:t>e Araştırma Kaynakları</w:t>
      </w:r>
    </w:p>
    <w:p w14:paraId="63479B37" w14:textId="6633C01E" w:rsidR="00082E83" w:rsidRDefault="00082E83" w:rsidP="00082E83">
      <w:pPr>
        <w:rPr>
          <w:rFonts w:ascii="Times New Roman" w:hAnsi="Times New Roman" w:cs="Times New Roman"/>
          <w:b/>
          <w:bCs/>
          <w:sz w:val="24"/>
          <w:szCs w:val="24"/>
        </w:rPr>
      </w:pPr>
      <w:r>
        <w:rPr>
          <w:rFonts w:ascii="Times New Roman" w:hAnsi="Times New Roman" w:cs="Times New Roman"/>
          <w:b/>
          <w:sz w:val="24"/>
          <w:szCs w:val="24"/>
        </w:rPr>
        <w:t>C.1.1.</w:t>
      </w:r>
      <w:r>
        <w:rPr>
          <w:rFonts w:ascii="Times New Roman" w:hAnsi="Times New Roman" w:cs="Times New Roman"/>
          <w:sz w:val="24"/>
          <w:szCs w:val="24"/>
        </w:rPr>
        <w:t xml:space="preserve"> </w:t>
      </w:r>
      <w:r>
        <w:rPr>
          <w:rFonts w:ascii="Times New Roman" w:hAnsi="Times New Roman" w:cs="Times New Roman"/>
          <w:b/>
          <w:bCs/>
          <w:sz w:val="24"/>
          <w:szCs w:val="24"/>
        </w:rPr>
        <w:t>Araştırma Süreçlerinin Yönetimi</w:t>
      </w:r>
    </w:p>
    <w:p w14:paraId="09C78DE1" w14:textId="27B815CC"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 xml:space="preserve">Merkezin araştırma faaliyetleri, özellikle </w:t>
      </w:r>
      <w:r w:rsidR="00BE0A02">
        <w:rPr>
          <w:rFonts w:ascii="Times New Roman" w:hAnsi="Times New Roman" w:cs="Times New Roman"/>
          <w:sz w:val="24"/>
          <w:szCs w:val="24"/>
        </w:rPr>
        <w:t>tarımsal alan</w:t>
      </w:r>
      <w:r>
        <w:rPr>
          <w:rFonts w:ascii="Times New Roman" w:hAnsi="Times New Roman" w:cs="Times New Roman"/>
          <w:sz w:val="24"/>
          <w:szCs w:val="24"/>
        </w:rPr>
        <w:t xml:space="preserve">da bilimsel gelişmeleri teşvik etmeye, </w:t>
      </w:r>
      <w:r w:rsidR="00BE0A02">
        <w:rPr>
          <w:rFonts w:ascii="Times New Roman" w:hAnsi="Times New Roman" w:cs="Times New Roman"/>
          <w:sz w:val="24"/>
          <w:szCs w:val="24"/>
        </w:rPr>
        <w:t>bitkisel üretim</w:t>
      </w:r>
      <w:r>
        <w:rPr>
          <w:rFonts w:ascii="Times New Roman" w:hAnsi="Times New Roman" w:cs="Times New Roman"/>
          <w:sz w:val="24"/>
          <w:szCs w:val="24"/>
        </w:rPr>
        <w:t xml:space="preserve"> üzerine odaklanmış durumdadır </w:t>
      </w:r>
      <w:r w:rsidR="00213A76" w:rsidRPr="00FB3FCD">
        <w:rPr>
          <w:rFonts w:ascii="Times New Roman" w:hAnsi="Times New Roman" w:cs="Times New Roman"/>
          <w:sz w:val="24"/>
          <w:szCs w:val="24"/>
        </w:rPr>
        <w:t>(</w:t>
      </w:r>
      <w:hyperlink r:id="rId40" w:history="1">
        <w:r w:rsidR="00213A76" w:rsidRPr="00FB3FCD">
          <w:rPr>
            <w:rStyle w:val="Kpr"/>
            <w:rFonts w:ascii="Times New Roman" w:hAnsi="Times New Roman" w:cs="Times New Roman"/>
            <w:sz w:val="24"/>
            <w:szCs w:val="24"/>
          </w:rPr>
          <w:t>OD1</w:t>
        </w:r>
      </w:hyperlink>
      <w:r w:rsidRPr="00FB3FCD">
        <w:rPr>
          <w:rFonts w:ascii="Times New Roman" w:hAnsi="Times New Roman" w:cs="Times New Roman"/>
          <w:sz w:val="24"/>
          <w:szCs w:val="24"/>
        </w:rPr>
        <w:t>)</w:t>
      </w:r>
      <w:r w:rsidRPr="00A40E0B">
        <w:rPr>
          <w:rFonts w:ascii="Times New Roman" w:hAnsi="Times New Roman" w:cs="Times New Roman"/>
          <w:sz w:val="24"/>
          <w:szCs w:val="24"/>
        </w:rPr>
        <w:t>.</w:t>
      </w:r>
      <w:r>
        <w:rPr>
          <w:rFonts w:ascii="Times New Roman" w:hAnsi="Times New Roman" w:cs="Times New Roman"/>
          <w:sz w:val="24"/>
          <w:szCs w:val="24"/>
        </w:rPr>
        <w:t xml:space="preserve"> </w:t>
      </w:r>
    </w:p>
    <w:p w14:paraId="7D317FC4" w14:textId="0724EA1E" w:rsidR="00473EFC" w:rsidRPr="005D315F" w:rsidRDefault="00473EFC" w:rsidP="00A40E0B">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A40E0B" w:rsidRPr="00A40E0B">
        <w:rPr>
          <w:rFonts w:ascii="Times New Roman" w:hAnsi="Times New Roman" w:cs="Times New Roman"/>
          <w:sz w:val="24"/>
          <w:szCs w:val="24"/>
        </w:rPr>
        <w:t xml:space="preserve"> genelinde araştırma süreçlerin yönetimi ve organizasyonel yapısı kurumsal tercihler yönünde uygulanmaktadır.</w:t>
      </w:r>
    </w:p>
    <w:p w14:paraId="6EFF8C25"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379F062" w14:textId="77777777" w:rsidR="00FC02FB" w:rsidRPr="00C228A0" w:rsidRDefault="00FC02FB" w:rsidP="00826FC6">
      <w:pPr>
        <w:rPr>
          <w:rFonts w:ascii="Times New Roman" w:hAnsi="Times New Roman" w:cs="Times New Roman"/>
          <w:sz w:val="24"/>
          <w:szCs w:val="24"/>
        </w:rPr>
      </w:pPr>
    </w:p>
    <w:p w14:paraId="0D24CC97" w14:textId="77777777" w:rsidR="00082E83" w:rsidRDefault="00082E83" w:rsidP="00082E83">
      <w:pPr>
        <w:rPr>
          <w:rFonts w:ascii="Times New Roman" w:hAnsi="Times New Roman" w:cs="Times New Roman"/>
          <w:b/>
          <w:sz w:val="24"/>
          <w:szCs w:val="24"/>
        </w:rPr>
      </w:pPr>
      <w:r>
        <w:rPr>
          <w:rFonts w:ascii="Times New Roman" w:hAnsi="Times New Roman" w:cs="Times New Roman"/>
          <w:b/>
          <w:sz w:val="24"/>
          <w:szCs w:val="24"/>
        </w:rPr>
        <w:t>C.1.2. İç ve Dış Kaynaklar</w:t>
      </w:r>
    </w:p>
    <w:p w14:paraId="63D37679" w14:textId="19FA01D0" w:rsidR="00082E83" w:rsidRDefault="00082E83" w:rsidP="00082E83">
      <w:pPr>
        <w:jc w:val="both"/>
        <w:rPr>
          <w:rFonts w:ascii="Times New Roman" w:hAnsi="Times New Roman" w:cs="Times New Roman"/>
          <w:bCs/>
          <w:sz w:val="24"/>
          <w:szCs w:val="24"/>
        </w:rPr>
      </w:pPr>
      <w:r>
        <w:rPr>
          <w:rFonts w:ascii="Times New Roman" w:hAnsi="Times New Roman" w:cs="Times New Roman"/>
          <w:bCs/>
          <w:sz w:val="24"/>
          <w:szCs w:val="24"/>
        </w:rPr>
        <w:t>İç kaynaklar açısından, merkez Bilimsel Araştırma Projeleri (BAP) ve İhtisaslaşma Koordinasyon Merkezi tarafından desteklenen projeleri yürütmekte olup, bu projeler merkezin araştırma altyapısını ve kapasitesini güçlendirme</w:t>
      </w:r>
      <w:r w:rsidR="00213A76">
        <w:rPr>
          <w:rFonts w:ascii="Times New Roman" w:hAnsi="Times New Roman" w:cs="Times New Roman"/>
          <w:bCs/>
          <w:sz w:val="24"/>
          <w:szCs w:val="24"/>
        </w:rPr>
        <w:t xml:space="preserve">yi hedeflemektedir </w:t>
      </w:r>
      <w:r w:rsidRPr="00FB3FCD">
        <w:rPr>
          <w:rFonts w:ascii="Times New Roman" w:hAnsi="Times New Roman" w:cs="Times New Roman"/>
          <w:bCs/>
          <w:sz w:val="24"/>
          <w:szCs w:val="24"/>
        </w:rPr>
        <w:t>(</w:t>
      </w:r>
      <w:r w:rsidR="00213A76" w:rsidRPr="00FB3FCD">
        <w:rPr>
          <w:rFonts w:ascii="Times New Roman" w:hAnsi="Times New Roman" w:cs="Times New Roman"/>
          <w:bCs/>
          <w:sz w:val="24"/>
          <w:szCs w:val="24"/>
        </w:rPr>
        <w:t>OD</w:t>
      </w:r>
      <w:r w:rsidR="00213A76" w:rsidRPr="00FB3FCD">
        <w:fldChar w:fldCharType="begin"/>
      </w:r>
      <w:r w:rsidR="00213A76" w:rsidRPr="00FB3FCD">
        <w:instrText xml:space="preserve"> HYPERLINK "https://www.siirt.edu.tr/haber-etkinlik/siirt-universitesi-aricilik-uygulama-ve-arastirma-merkezi-%28arimer%29-ihalesi-tamamlandi/225264821.html" </w:instrText>
      </w:r>
      <w:r w:rsidR="00213A76" w:rsidRPr="00FB3FCD">
        <w:fldChar w:fldCharType="separate"/>
      </w:r>
      <w:r w:rsidR="00213A76" w:rsidRPr="00FB3FCD">
        <w:rPr>
          <w:rStyle w:val="Kpr"/>
          <w:rFonts w:ascii="Times New Roman" w:hAnsi="Times New Roman" w:cs="Times New Roman"/>
          <w:bCs/>
          <w:color w:val="auto"/>
          <w:sz w:val="24"/>
          <w:szCs w:val="24"/>
          <w:u w:val="none"/>
        </w:rPr>
        <w:t>1</w:t>
      </w:r>
      <w:r w:rsidR="00213A76" w:rsidRPr="00FB3FCD">
        <w:rPr>
          <w:rStyle w:val="Kpr"/>
          <w:rFonts w:ascii="Times New Roman" w:hAnsi="Times New Roman" w:cs="Times New Roman"/>
          <w:bCs/>
          <w:color w:val="auto"/>
          <w:sz w:val="24"/>
          <w:szCs w:val="24"/>
          <w:u w:val="none"/>
        </w:rPr>
        <w:fldChar w:fldCharType="end"/>
      </w:r>
      <w:r w:rsidRPr="00FB3FCD">
        <w:rPr>
          <w:rFonts w:ascii="Times New Roman" w:hAnsi="Times New Roman" w:cs="Times New Roman"/>
          <w:bCs/>
          <w:sz w:val="24"/>
          <w:szCs w:val="24"/>
        </w:rPr>
        <w:t xml:space="preserve">). </w:t>
      </w:r>
    </w:p>
    <w:p w14:paraId="690E70D0" w14:textId="47EE5FB7"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w:t>
      </w:r>
      <w:r w:rsidR="00B1392A" w:rsidRPr="00B1392A">
        <w:rPr>
          <w:rFonts w:ascii="Times New Roman" w:hAnsi="Times New Roman" w:cs="Times New Roman"/>
          <w:sz w:val="24"/>
          <w:szCs w:val="24"/>
        </w:rPr>
        <w:t xml:space="preserve"> araştırma ve geliştirme kaynaklarını araştırma stratejisi ve birimler arası dengeyi gözeterek yönetmektedir.</w:t>
      </w:r>
    </w:p>
    <w:p w14:paraId="6A0AC249"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2A7306C1" w14:textId="77777777" w:rsidR="00082E83" w:rsidRDefault="00082E83" w:rsidP="00826FC6">
      <w:pPr>
        <w:rPr>
          <w:rFonts w:ascii="Times New Roman" w:hAnsi="Times New Roman" w:cs="Times New Roman"/>
          <w:b/>
          <w:sz w:val="24"/>
          <w:szCs w:val="24"/>
        </w:rPr>
      </w:pPr>
    </w:p>
    <w:p w14:paraId="7C40A90B" w14:textId="5A3AA4F7" w:rsidR="00826FC6" w:rsidRDefault="00826FC6" w:rsidP="00826FC6">
      <w:pPr>
        <w:rPr>
          <w:rFonts w:ascii="Times New Roman" w:hAnsi="Times New Roman" w:cs="Times New Roman"/>
          <w:b/>
          <w:bCs/>
          <w:sz w:val="24"/>
          <w:szCs w:val="24"/>
        </w:rPr>
      </w:pPr>
      <w:r w:rsidRPr="00C228A0">
        <w:rPr>
          <w:rFonts w:ascii="Times New Roman" w:hAnsi="Times New Roman" w:cs="Times New Roman"/>
          <w:b/>
          <w:sz w:val="24"/>
          <w:szCs w:val="24"/>
        </w:rPr>
        <w:t>C.1.3.</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Doktora </w:t>
      </w:r>
      <w:r w:rsidR="00B17876" w:rsidRPr="00B17876">
        <w:rPr>
          <w:rFonts w:ascii="Times New Roman" w:hAnsi="Times New Roman" w:cs="Times New Roman"/>
          <w:b/>
          <w:bCs/>
          <w:sz w:val="24"/>
          <w:szCs w:val="24"/>
        </w:rPr>
        <w:t xml:space="preserve">Programları </w:t>
      </w:r>
      <w:r w:rsidR="00B17876">
        <w:rPr>
          <w:rFonts w:ascii="Times New Roman" w:hAnsi="Times New Roman" w:cs="Times New Roman"/>
          <w:b/>
          <w:bCs/>
          <w:sz w:val="24"/>
          <w:szCs w:val="24"/>
        </w:rPr>
        <w:t>v</w:t>
      </w:r>
      <w:r w:rsidR="00B17876" w:rsidRPr="00B17876">
        <w:rPr>
          <w:rFonts w:ascii="Times New Roman" w:hAnsi="Times New Roman" w:cs="Times New Roman"/>
          <w:b/>
          <w:bCs/>
          <w:sz w:val="24"/>
          <w:szCs w:val="24"/>
        </w:rPr>
        <w:t>e Doktora Sonrası İmkanlar</w:t>
      </w:r>
    </w:p>
    <w:p w14:paraId="3CBCE23B" w14:textId="77777777"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Doktora programları ve doktora sonrası imkanlar konusunda herhangi bir çalışması bulunmamaktadır (OD1).</w:t>
      </w:r>
    </w:p>
    <w:p w14:paraId="5121B375" w14:textId="4C3EAB61"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araştırma politikası, hedefleri ve stratejileri ile uyumlu ve destekleyen doktora programları ve doktora sonrası imkanlar yürütülmektedir.</w:t>
      </w:r>
    </w:p>
    <w:p w14:paraId="14EE8046"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E11F327" w14:textId="3465E917" w:rsidR="0098318B" w:rsidRPr="0098318B" w:rsidRDefault="0098318B" w:rsidP="00473EFC">
      <w:pPr>
        <w:spacing w:line="276" w:lineRule="auto"/>
        <w:rPr>
          <w:rFonts w:ascii="Times New Roman" w:hAnsi="Times New Roman" w:cs="Times New Roman"/>
          <w:b/>
          <w:bCs/>
          <w:sz w:val="24"/>
          <w:szCs w:val="24"/>
        </w:rPr>
      </w:pPr>
    </w:p>
    <w:p w14:paraId="2C33B6A7" w14:textId="3DA37F7C" w:rsidR="0090029E" w:rsidRPr="0090029E" w:rsidRDefault="0090029E" w:rsidP="0090029E">
      <w:pPr>
        <w:rPr>
          <w:rFonts w:ascii="Times New Roman" w:hAnsi="Times New Roman" w:cs="Times New Roman"/>
          <w:b/>
          <w:color w:val="1F3864" w:themeColor="accent1" w:themeShade="80"/>
          <w:sz w:val="28"/>
          <w:szCs w:val="24"/>
        </w:rPr>
      </w:pPr>
      <w:r w:rsidRPr="0090029E">
        <w:rPr>
          <w:rFonts w:ascii="Times New Roman" w:hAnsi="Times New Roman" w:cs="Times New Roman"/>
          <w:b/>
          <w:color w:val="1F3864" w:themeColor="accent1" w:themeShade="80"/>
          <w:sz w:val="28"/>
          <w:szCs w:val="24"/>
        </w:rPr>
        <w:t xml:space="preserve">C.2. Araştırma Yetkinliği, İş Birlikleri </w:t>
      </w:r>
      <w:r>
        <w:rPr>
          <w:rFonts w:ascii="Times New Roman" w:hAnsi="Times New Roman" w:cs="Times New Roman"/>
          <w:b/>
          <w:color w:val="1F3864" w:themeColor="accent1" w:themeShade="80"/>
          <w:sz w:val="28"/>
          <w:szCs w:val="24"/>
        </w:rPr>
        <w:t>v</w:t>
      </w:r>
      <w:r w:rsidRPr="0090029E">
        <w:rPr>
          <w:rFonts w:ascii="Times New Roman" w:hAnsi="Times New Roman" w:cs="Times New Roman"/>
          <w:b/>
          <w:color w:val="1F3864" w:themeColor="accent1" w:themeShade="80"/>
          <w:sz w:val="28"/>
          <w:szCs w:val="24"/>
        </w:rPr>
        <w:t>e Destekler</w:t>
      </w:r>
    </w:p>
    <w:p w14:paraId="46BF70B8" w14:textId="3A4B29E2" w:rsidR="00082E83" w:rsidRDefault="00082E83" w:rsidP="00082E83">
      <w:pPr>
        <w:rPr>
          <w:rFonts w:ascii="Times New Roman" w:hAnsi="Times New Roman" w:cs="Times New Roman"/>
          <w:b/>
          <w:bCs/>
          <w:sz w:val="24"/>
          <w:szCs w:val="24"/>
        </w:rPr>
      </w:pPr>
      <w:r>
        <w:rPr>
          <w:rFonts w:ascii="Times New Roman" w:hAnsi="Times New Roman" w:cs="Times New Roman"/>
          <w:b/>
          <w:sz w:val="24"/>
          <w:szCs w:val="24"/>
        </w:rPr>
        <w:t>C.2.1.</w:t>
      </w:r>
      <w:r>
        <w:rPr>
          <w:rFonts w:ascii="Times New Roman" w:hAnsi="Times New Roman" w:cs="Times New Roman"/>
          <w:sz w:val="24"/>
          <w:szCs w:val="24"/>
        </w:rPr>
        <w:t xml:space="preserve"> </w:t>
      </w:r>
      <w:r>
        <w:rPr>
          <w:rFonts w:ascii="Times New Roman" w:hAnsi="Times New Roman" w:cs="Times New Roman"/>
          <w:b/>
          <w:bCs/>
          <w:sz w:val="24"/>
          <w:szCs w:val="24"/>
        </w:rPr>
        <w:t>Araştırma Yetkinlikleri ve Gelişimi</w:t>
      </w:r>
    </w:p>
    <w:p w14:paraId="6850B49A" w14:textId="4CCC11B9" w:rsidR="00082E83" w:rsidRDefault="00082E83" w:rsidP="00082E83">
      <w:pPr>
        <w:jc w:val="both"/>
        <w:rPr>
          <w:rFonts w:ascii="Times New Roman" w:hAnsi="Times New Roman" w:cs="Times New Roman"/>
          <w:sz w:val="24"/>
          <w:szCs w:val="24"/>
        </w:rPr>
      </w:pPr>
      <w:r>
        <w:rPr>
          <w:rFonts w:ascii="Times New Roman" w:hAnsi="Times New Roman" w:cs="Times New Roman"/>
          <w:sz w:val="24"/>
          <w:szCs w:val="24"/>
        </w:rPr>
        <w:t xml:space="preserve">Siirt Üniversitesi </w:t>
      </w:r>
      <w:r w:rsidR="00213A76">
        <w:rPr>
          <w:rFonts w:ascii="Times New Roman" w:hAnsi="Times New Roman" w:cs="Times New Roman"/>
          <w:sz w:val="24"/>
          <w:szCs w:val="24"/>
        </w:rPr>
        <w:t xml:space="preserve">Tarım Çalışmaları </w:t>
      </w:r>
      <w:r w:rsidR="00213A76" w:rsidRPr="006F2FDC">
        <w:rPr>
          <w:rFonts w:ascii="Times New Roman" w:hAnsi="Times New Roman" w:cs="Times New Roman"/>
          <w:sz w:val="24"/>
          <w:szCs w:val="24"/>
        </w:rPr>
        <w:t>Uygulama ve Araştırma Merkezi</w:t>
      </w:r>
      <w:r>
        <w:rPr>
          <w:rFonts w:ascii="Times New Roman" w:hAnsi="Times New Roman" w:cs="Times New Roman"/>
          <w:sz w:val="24"/>
          <w:szCs w:val="24"/>
        </w:rPr>
        <w:t xml:space="preserve">'nin araştırma kadrosu, çeşitli akademik geçmişlere ve yetkinliklere sahiptir </w:t>
      </w:r>
      <w:hyperlink r:id="rId41" w:history="1">
        <w:r w:rsidRPr="00C65F34">
          <w:rPr>
            <w:rStyle w:val="Kpr"/>
            <w:rFonts w:ascii="Times New Roman" w:hAnsi="Times New Roman" w:cs="Times New Roman"/>
            <w:sz w:val="24"/>
            <w:szCs w:val="24"/>
            <w:u w:val="none"/>
          </w:rPr>
          <w:t>(OD2</w:t>
        </w:r>
      </w:hyperlink>
      <w:r w:rsidRPr="00C65F34">
        <w:rPr>
          <w:rFonts w:ascii="Times New Roman" w:hAnsi="Times New Roman" w:cs="Times New Roman"/>
          <w:sz w:val="24"/>
          <w:szCs w:val="24"/>
        </w:rPr>
        <w:t>)</w:t>
      </w:r>
      <w:r>
        <w:rPr>
          <w:rFonts w:ascii="Times New Roman" w:hAnsi="Times New Roman" w:cs="Times New Roman"/>
          <w:sz w:val="24"/>
          <w:szCs w:val="24"/>
        </w:rPr>
        <w:t xml:space="preserve">. Merkezin müdürü Ziraat Fakültesi </w:t>
      </w:r>
      <w:r w:rsidR="00213A76">
        <w:rPr>
          <w:rFonts w:ascii="Times New Roman" w:hAnsi="Times New Roman" w:cs="Times New Roman"/>
          <w:sz w:val="24"/>
          <w:szCs w:val="24"/>
        </w:rPr>
        <w:t>Tarla Bitkikleri</w:t>
      </w:r>
      <w:r>
        <w:rPr>
          <w:rFonts w:ascii="Times New Roman" w:hAnsi="Times New Roman" w:cs="Times New Roman"/>
          <w:sz w:val="24"/>
          <w:szCs w:val="24"/>
        </w:rPr>
        <w:t xml:space="preserve"> Bölümünde çalışmalar yürütmektedir</w:t>
      </w:r>
      <w:r w:rsidR="00A40E0B">
        <w:rPr>
          <w:rFonts w:ascii="Times New Roman" w:hAnsi="Times New Roman" w:cs="Times New Roman"/>
          <w:sz w:val="24"/>
          <w:szCs w:val="24"/>
        </w:rPr>
        <w:t xml:space="preserve"> </w:t>
      </w:r>
      <w:r w:rsidRPr="00C65F34">
        <w:rPr>
          <w:rFonts w:ascii="Times New Roman" w:hAnsi="Times New Roman" w:cs="Times New Roman"/>
          <w:sz w:val="24"/>
          <w:szCs w:val="24"/>
        </w:rPr>
        <w:t>(</w:t>
      </w:r>
      <w:hyperlink r:id="rId42" w:history="1">
        <w:r w:rsidRPr="00FB3FCD">
          <w:rPr>
            <w:rStyle w:val="Kpr"/>
            <w:rFonts w:ascii="Times New Roman" w:hAnsi="Times New Roman" w:cs="Times New Roman"/>
            <w:sz w:val="24"/>
            <w:szCs w:val="24"/>
            <w:u w:val="none"/>
          </w:rPr>
          <w:t>OD3)</w:t>
        </w:r>
      </w:hyperlink>
      <w:r>
        <w:rPr>
          <w:rFonts w:ascii="Times New Roman" w:hAnsi="Times New Roman" w:cs="Times New Roman"/>
          <w:sz w:val="24"/>
          <w:szCs w:val="24"/>
        </w:rPr>
        <w:t xml:space="preserve">. Bir müdür yardımcısı Ziraat Fakültesi Bitki Koruma Bölümünde </w:t>
      </w:r>
      <w:r w:rsidR="00213A76">
        <w:rPr>
          <w:rFonts w:ascii="Times New Roman" w:hAnsi="Times New Roman" w:cs="Times New Roman"/>
          <w:sz w:val="24"/>
          <w:szCs w:val="24"/>
        </w:rPr>
        <w:t>fitopatoloji</w:t>
      </w:r>
      <w:r>
        <w:rPr>
          <w:rFonts w:ascii="Times New Roman" w:hAnsi="Times New Roman" w:cs="Times New Roman"/>
          <w:sz w:val="24"/>
          <w:szCs w:val="24"/>
        </w:rPr>
        <w:t xml:space="preserve"> alanında </w:t>
      </w:r>
      <w:hyperlink r:id="rId43" w:history="1">
        <w:r w:rsidRPr="00FB3FCD">
          <w:rPr>
            <w:rStyle w:val="Kpr"/>
            <w:rFonts w:ascii="Times New Roman" w:hAnsi="Times New Roman" w:cs="Times New Roman"/>
            <w:sz w:val="24"/>
            <w:szCs w:val="24"/>
            <w:u w:val="none"/>
          </w:rPr>
          <w:t>(OD3)</w:t>
        </w:r>
      </w:hyperlink>
      <w:r w:rsidRPr="00A40E0B">
        <w:rPr>
          <w:rFonts w:ascii="Times New Roman" w:hAnsi="Times New Roman" w:cs="Times New Roman"/>
          <w:sz w:val="24"/>
          <w:szCs w:val="24"/>
        </w:rPr>
        <w:t>,</w:t>
      </w:r>
      <w:r>
        <w:rPr>
          <w:rFonts w:ascii="Times New Roman" w:hAnsi="Times New Roman" w:cs="Times New Roman"/>
          <w:sz w:val="24"/>
          <w:szCs w:val="24"/>
        </w:rPr>
        <w:t xml:space="preserve"> diğer müdür yardımcısı ise </w:t>
      </w:r>
      <w:r w:rsidR="00213A76">
        <w:rPr>
          <w:rFonts w:ascii="Times New Roman" w:hAnsi="Times New Roman" w:cs="Times New Roman"/>
          <w:sz w:val="24"/>
          <w:szCs w:val="24"/>
        </w:rPr>
        <w:t xml:space="preserve">Ziraat Fakültesi bahçe Bitkikleri Bölümünde </w:t>
      </w:r>
      <w:r>
        <w:rPr>
          <w:rFonts w:ascii="Times New Roman" w:hAnsi="Times New Roman" w:cs="Times New Roman"/>
          <w:sz w:val="24"/>
          <w:szCs w:val="24"/>
        </w:rPr>
        <w:t>çalışmalar yürütmektedir</w:t>
      </w:r>
      <w:r w:rsidR="00A40E0B">
        <w:rPr>
          <w:rFonts w:ascii="Times New Roman" w:hAnsi="Times New Roman" w:cs="Times New Roman"/>
          <w:sz w:val="24"/>
          <w:szCs w:val="24"/>
        </w:rPr>
        <w:t xml:space="preserve"> </w:t>
      </w:r>
      <w:hyperlink r:id="rId44" w:history="1">
        <w:r w:rsidRPr="00FB3FCD">
          <w:rPr>
            <w:rStyle w:val="Kpr"/>
            <w:rFonts w:ascii="Times New Roman" w:hAnsi="Times New Roman" w:cs="Times New Roman"/>
            <w:sz w:val="24"/>
            <w:szCs w:val="24"/>
            <w:u w:val="none"/>
          </w:rPr>
          <w:t>(OD3)</w:t>
        </w:r>
      </w:hyperlink>
      <w:r>
        <w:rPr>
          <w:rFonts w:ascii="Times New Roman" w:hAnsi="Times New Roman" w:cs="Times New Roman"/>
          <w:sz w:val="24"/>
          <w:szCs w:val="24"/>
        </w:rPr>
        <w:t>. Merkez, araştırma ve geliştirme faaliyetlerine zengin bir perspektif katmakta ve farklı disiplinlerden gelen bilgi ve deneyimlerin merkezin çalışmalarına entegre edilmesini sağlamaktadır.</w:t>
      </w:r>
    </w:p>
    <w:p w14:paraId="68458F76" w14:textId="2510BFCF"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sidRPr="008921FE">
        <w:rPr>
          <w:rFonts w:ascii="Times New Roman" w:hAnsi="Times New Roman" w:cs="Times New Roman"/>
          <w:sz w:val="24"/>
          <w:szCs w:val="24"/>
        </w:rPr>
        <w:t>Birimin</w:t>
      </w:r>
      <w:r w:rsidR="00B1392A" w:rsidRPr="00B1392A">
        <w:rPr>
          <w:rFonts w:ascii="Times New Roman" w:hAnsi="Times New Roman" w:cs="Times New Roman"/>
          <w:sz w:val="24"/>
          <w:szCs w:val="24"/>
        </w:rPr>
        <w:t xml:space="preserve"> genelinde öğretim elemanlarının araştırma yetkinliğinin geliştirilmesine yönelik uygulamalar yürütülmektedir.</w:t>
      </w:r>
    </w:p>
    <w:p w14:paraId="4F9D963B"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5FF21F0" w14:textId="77777777" w:rsidR="00FC02FB" w:rsidRPr="0090029E" w:rsidRDefault="00FC02FB" w:rsidP="0090029E">
      <w:pPr>
        <w:rPr>
          <w:rFonts w:ascii="Times New Roman" w:hAnsi="Times New Roman" w:cs="Times New Roman"/>
          <w:sz w:val="24"/>
          <w:szCs w:val="24"/>
        </w:rPr>
      </w:pPr>
    </w:p>
    <w:p w14:paraId="699F5FA0" w14:textId="77777777" w:rsidR="00FC02FB" w:rsidRPr="0090029E" w:rsidRDefault="00FC02FB" w:rsidP="0090029E">
      <w:pPr>
        <w:rPr>
          <w:rFonts w:ascii="Times New Roman" w:hAnsi="Times New Roman" w:cs="Times New Roman"/>
          <w:b/>
          <w:bCs/>
          <w:sz w:val="24"/>
          <w:szCs w:val="24"/>
        </w:rPr>
      </w:pPr>
    </w:p>
    <w:p w14:paraId="2760D677" w14:textId="2B37550E" w:rsidR="00082E83" w:rsidRDefault="00082E83" w:rsidP="00082E83">
      <w:pPr>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C.3. Araştırma Performansı</w:t>
      </w:r>
    </w:p>
    <w:p w14:paraId="491055EB" w14:textId="77777777" w:rsidR="00082E83" w:rsidRDefault="00082E83" w:rsidP="00082E83">
      <w:pPr>
        <w:rPr>
          <w:rFonts w:ascii="Times New Roman" w:hAnsi="Times New Roman" w:cs="Times New Roman"/>
          <w:sz w:val="24"/>
          <w:szCs w:val="24"/>
        </w:rPr>
      </w:pPr>
      <w:r>
        <w:rPr>
          <w:rFonts w:ascii="Times New Roman" w:hAnsi="Times New Roman" w:cs="Times New Roman"/>
          <w:b/>
          <w:sz w:val="24"/>
          <w:szCs w:val="24"/>
        </w:rPr>
        <w:t>C.3.1.</w:t>
      </w:r>
      <w:r>
        <w:rPr>
          <w:rFonts w:ascii="Times New Roman" w:hAnsi="Times New Roman" w:cs="Times New Roman"/>
          <w:sz w:val="24"/>
          <w:szCs w:val="24"/>
        </w:rPr>
        <w:t xml:space="preserve"> </w:t>
      </w:r>
      <w:r>
        <w:rPr>
          <w:rFonts w:ascii="Times New Roman" w:hAnsi="Times New Roman" w:cs="Times New Roman"/>
          <w:b/>
          <w:bCs/>
          <w:sz w:val="24"/>
          <w:szCs w:val="24"/>
        </w:rPr>
        <w:t>Araştırma Performansının İzlenmesi ve Değerlendirilmesi</w:t>
      </w:r>
      <w:r>
        <w:rPr>
          <w:rFonts w:ascii="Times New Roman" w:hAnsi="Times New Roman" w:cs="Times New Roman"/>
          <w:sz w:val="24"/>
          <w:szCs w:val="24"/>
        </w:rPr>
        <w:t xml:space="preserve"> </w:t>
      </w:r>
    </w:p>
    <w:p w14:paraId="73B0A9CA" w14:textId="77777777" w:rsidR="00082E83" w:rsidRDefault="00082E83" w:rsidP="00082E83">
      <w:pPr>
        <w:rPr>
          <w:rFonts w:ascii="Times New Roman" w:hAnsi="Times New Roman" w:cs="Times New Roman"/>
          <w:sz w:val="24"/>
          <w:szCs w:val="24"/>
        </w:rPr>
      </w:pPr>
      <w:r>
        <w:rPr>
          <w:rFonts w:ascii="Times New Roman" w:hAnsi="Times New Roman" w:cs="Times New Roman"/>
          <w:sz w:val="24"/>
          <w:szCs w:val="24"/>
        </w:rPr>
        <w:t>Bu konuda çalışma bulunmamaktadır (OD1).</w:t>
      </w:r>
    </w:p>
    <w:p w14:paraId="547C245B" w14:textId="2CE76D60"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araştırma performansının izlenmesine ve değerlendirmesine yönelik mekanizmalar bulunmamaktadır.</w:t>
      </w:r>
    </w:p>
    <w:p w14:paraId="398B9924"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5B6E9E4C" w14:textId="77777777" w:rsidR="00082E83" w:rsidRDefault="00082E83" w:rsidP="00082E83">
      <w:pPr>
        <w:rPr>
          <w:rFonts w:ascii="Times New Roman" w:hAnsi="Times New Roman" w:cs="Times New Roman"/>
          <w:sz w:val="24"/>
          <w:szCs w:val="24"/>
        </w:rPr>
      </w:pPr>
    </w:p>
    <w:p w14:paraId="3DBBA373" w14:textId="77777777" w:rsidR="00082E83" w:rsidRDefault="00082E83" w:rsidP="00082E83">
      <w:pPr>
        <w:rPr>
          <w:rFonts w:ascii="Times New Roman" w:hAnsi="Times New Roman" w:cs="Times New Roman"/>
          <w:b/>
          <w:bCs/>
          <w:sz w:val="24"/>
          <w:szCs w:val="24"/>
        </w:rPr>
      </w:pPr>
      <w:r>
        <w:rPr>
          <w:rFonts w:ascii="Times New Roman" w:hAnsi="Times New Roman" w:cs="Times New Roman"/>
          <w:b/>
          <w:sz w:val="24"/>
          <w:szCs w:val="24"/>
        </w:rPr>
        <w:t>C.3.2.</w:t>
      </w:r>
      <w:r>
        <w:rPr>
          <w:rFonts w:ascii="Times New Roman" w:hAnsi="Times New Roman" w:cs="Times New Roman"/>
          <w:sz w:val="24"/>
          <w:szCs w:val="24"/>
        </w:rPr>
        <w:t xml:space="preserve"> </w:t>
      </w:r>
      <w:r>
        <w:rPr>
          <w:rFonts w:ascii="Times New Roman" w:hAnsi="Times New Roman" w:cs="Times New Roman"/>
          <w:b/>
          <w:bCs/>
          <w:sz w:val="24"/>
          <w:szCs w:val="24"/>
        </w:rPr>
        <w:t>Öğretim Elemanı/Araştırmacı Performansının Değerlendirilmesi</w:t>
      </w:r>
    </w:p>
    <w:p w14:paraId="07A0C92C" w14:textId="77777777" w:rsidR="00082E83" w:rsidRDefault="00082E83" w:rsidP="00082E83">
      <w:pPr>
        <w:rPr>
          <w:rFonts w:ascii="Times New Roman" w:hAnsi="Times New Roman" w:cs="Times New Roman"/>
          <w:b/>
          <w:bCs/>
          <w:sz w:val="24"/>
          <w:szCs w:val="24"/>
        </w:rPr>
      </w:pPr>
      <w:r>
        <w:rPr>
          <w:rFonts w:ascii="Times New Roman" w:hAnsi="Times New Roman" w:cs="Times New Roman"/>
          <w:sz w:val="24"/>
          <w:szCs w:val="24"/>
        </w:rPr>
        <w:lastRenderedPageBreak/>
        <w:t>Bu konuda çalışma bulunmamaktadır (OD1).</w:t>
      </w:r>
    </w:p>
    <w:p w14:paraId="186E693C" w14:textId="6A5176A1"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Birimde</w:t>
      </w:r>
      <w:r w:rsidR="00B1392A" w:rsidRPr="00B1392A">
        <w:rPr>
          <w:rFonts w:ascii="Times New Roman" w:hAnsi="Times New Roman" w:cs="Times New Roman"/>
          <w:sz w:val="24"/>
          <w:szCs w:val="24"/>
        </w:rPr>
        <w:t xml:space="preserve"> öğretim elemanlarının araştırma performansının izlenmesine ve değerlendirmesine yönelik mekanizmalar bulunmamaktadır.</w:t>
      </w:r>
    </w:p>
    <w:p w14:paraId="5EC7D1B3"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CE7EB0D" w14:textId="77777777" w:rsidR="00FC02FB" w:rsidRDefault="00FC02FB" w:rsidP="0090029E">
      <w:pPr>
        <w:rPr>
          <w:rFonts w:ascii="Times New Roman" w:hAnsi="Times New Roman" w:cs="Times New Roman"/>
          <w:b/>
          <w:bCs/>
          <w:sz w:val="24"/>
          <w:szCs w:val="24"/>
        </w:rPr>
      </w:pPr>
    </w:p>
    <w:p w14:paraId="2B6D121A" w14:textId="125C3F2C" w:rsidR="00E70A80" w:rsidRDefault="00E70A80" w:rsidP="0090029E">
      <w:pPr>
        <w:rPr>
          <w:rFonts w:ascii="Times New Roman" w:hAnsi="Times New Roman" w:cs="Times New Roman"/>
          <w:b/>
          <w:bCs/>
          <w:sz w:val="24"/>
          <w:szCs w:val="24"/>
        </w:rPr>
      </w:pPr>
    </w:p>
    <w:p w14:paraId="64511BC2" w14:textId="75FB4A84" w:rsidR="00826FC6" w:rsidRDefault="00315749" w:rsidP="00826FC6">
      <w:pPr>
        <w:pStyle w:val="Balk1"/>
        <w:numPr>
          <w:ilvl w:val="0"/>
          <w:numId w:val="3"/>
        </w:numPr>
        <w:rPr>
          <w:rFonts w:ascii="Times New Roman" w:hAnsi="Times New Roman" w:cs="Times New Roman"/>
          <w:sz w:val="28"/>
          <w:szCs w:val="28"/>
        </w:rPr>
      </w:pPr>
      <w:bookmarkStart w:id="28" w:name="_Toc155922292"/>
      <w:r>
        <w:rPr>
          <w:rFonts w:ascii="Times New Roman" w:hAnsi="Times New Roman" w:cs="Times New Roman"/>
          <w:sz w:val="28"/>
          <w:szCs w:val="28"/>
        </w:rPr>
        <w:t>T</w:t>
      </w:r>
      <w:r w:rsidR="00826FC6" w:rsidRPr="00C228A0">
        <w:rPr>
          <w:rFonts w:ascii="Times New Roman" w:hAnsi="Times New Roman" w:cs="Times New Roman"/>
          <w:sz w:val="28"/>
          <w:szCs w:val="28"/>
        </w:rPr>
        <w:t>OPLUMSAL KATKI</w:t>
      </w:r>
      <w:bookmarkEnd w:id="28"/>
      <w:r w:rsidR="00826FC6" w:rsidRPr="00C228A0">
        <w:rPr>
          <w:rFonts w:ascii="Times New Roman" w:hAnsi="Times New Roman" w:cs="Times New Roman"/>
          <w:sz w:val="28"/>
          <w:szCs w:val="28"/>
        </w:rPr>
        <w:t xml:space="preserve"> </w:t>
      </w:r>
    </w:p>
    <w:p w14:paraId="4A967E16" w14:textId="77777777" w:rsidR="00F10FCE" w:rsidRDefault="00F10FCE" w:rsidP="00F10FCE">
      <w:pPr>
        <w:jc w:val="both"/>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 xml:space="preserve">D.1. Toplumsal Katkı Süreçlerinin Yönetimi </w:t>
      </w:r>
      <w:r>
        <w:rPr>
          <w:rFonts w:ascii="Times New Roman" w:hAnsi="Times New Roman" w:cs="Times New Roman"/>
          <w:bCs/>
          <w:color w:val="1F3864" w:themeColor="accent1" w:themeShade="80"/>
          <w:sz w:val="28"/>
          <w:szCs w:val="28"/>
        </w:rPr>
        <w:t>ve</w:t>
      </w:r>
      <w:r>
        <w:rPr>
          <w:rFonts w:ascii="Times New Roman" w:hAnsi="Times New Roman" w:cs="Times New Roman"/>
          <w:b/>
          <w:color w:val="1F3864" w:themeColor="accent1" w:themeShade="80"/>
          <w:sz w:val="28"/>
          <w:szCs w:val="28"/>
        </w:rPr>
        <w:t xml:space="preserve"> Toplumsal Katkı Kaynakları</w:t>
      </w:r>
    </w:p>
    <w:p w14:paraId="0A6FE2D8" w14:textId="6DF04D7A" w:rsidR="00F10FCE" w:rsidRDefault="00F10FCE" w:rsidP="00F10FCE">
      <w:pPr>
        <w:jc w:val="both"/>
        <w:rPr>
          <w:rFonts w:ascii="Times New Roman" w:hAnsi="Times New Roman" w:cs="Times New Roman"/>
          <w:b/>
          <w:bCs/>
          <w:sz w:val="24"/>
          <w:szCs w:val="24"/>
        </w:rPr>
      </w:pPr>
      <w:r>
        <w:rPr>
          <w:rFonts w:ascii="Times New Roman" w:hAnsi="Times New Roman" w:cs="Times New Roman"/>
          <w:b/>
          <w:sz w:val="24"/>
          <w:szCs w:val="24"/>
        </w:rPr>
        <w:t>D.1.1.</w:t>
      </w:r>
      <w:r>
        <w:rPr>
          <w:rFonts w:ascii="Times New Roman" w:hAnsi="Times New Roman" w:cs="Times New Roman"/>
          <w:sz w:val="24"/>
          <w:szCs w:val="24"/>
        </w:rPr>
        <w:t xml:space="preserve"> </w:t>
      </w:r>
      <w:r>
        <w:rPr>
          <w:rFonts w:ascii="Times New Roman" w:hAnsi="Times New Roman" w:cs="Times New Roman"/>
          <w:b/>
          <w:bCs/>
          <w:sz w:val="24"/>
          <w:szCs w:val="24"/>
        </w:rPr>
        <w:t>Toplumsal Katkı Süreçlerinin Yönetimi</w:t>
      </w:r>
    </w:p>
    <w:p w14:paraId="015E2B93" w14:textId="124A3F9E" w:rsidR="00F10FCE" w:rsidRDefault="008921FE" w:rsidP="00F10FCE">
      <w:pPr>
        <w:jc w:val="both"/>
        <w:rPr>
          <w:rFonts w:ascii="Times New Roman" w:hAnsi="Times New Roman" w:cs="Times New Roman"/>
          <w:sz w:val="24"/>
          <w:szCs w:val="24"/>
        </w:rPr>
      </w:pPr>
      <w:bookmarkStart w:id="29" w:name="_Hlk188880146"/>
      <w:r>
        <w:rPr>
          <w:rFonts w:ascii="Times New Roman" w:hAnsi="Times New Roman" w:cs="Times New Roman"/>
          <w:sz w:val="24"/>
          <w:szCs w:val="24"/>
        </w:rPr>
        <w:t>Birimin</w:t>
      </w:r>
      <w:r w:rsidR="00F10FCE">
        <w:rPr>
          <w:rFonts w:ascii="Times New Roman" w:hAnsi="Times New Roman" w:cs="Times New Roman"/>
          <w:sz w:val="24"/>
          <w:szCs w:val="24"/>
        </w:rPr>
        <w:t xml:space="preserve"> misyon ve vizyon tanımlanması yapılmış ve buna yönelik uygulamalar bulunma</w:t>
      </w:r>
      <w:r w:rsidR="00C65F34">
        <w:rPr>
          <w:rFonts w:ascii="Times New Roman" w:hAnsi="Times New Roman" w:cs="Times New Roman"/>
          <w:sz w:val="24"/>
          <w:szCs w:val="24"/>
        </w:rPr>
        <w:t>ma</w:t>
      </w:r>
      <w:r w:rsidR="00F10FCE">
        <w:rPr>
          <w:rFonts w:ascii="Times New Roman" w:hAnsi="Times New Roman" w:cs="Times New Roman"/>
          <w:sz w:val="24"/>
          <w:szCs w:val="24"/>
        </w:rPr>
        <w:t xml:space="preserve">ktadır </w:t>
      </w:r>
      <w:r w:rsidR="00C65F34" w:rsidRPr="00C65F34">
        <w:rPr>
          <w:rFonts w:ascii="Times New Roman" w:hAnsi="Times New Roman" w:cs="Times New Roman"/>
          <w:sz w:val="24"/>
          <w:szCs w:val="24"/>
        </w:rPr>
        <w:t>(OD1</w:t>
      </w:r>
      <w:r w:rsidR="00F10FCE" w:rsidRPr="00C65F34">
        <w:rPr>
          <w:rFonts w:ascii="Times New Roman" w:hAnsi="Times New Roman" w:cs="Times New Roman"/>
          <w:sz w:val="24"/>
          <w:szCs w:val="24"/>
        </w:rPr>
        <w:t>)</w:t>
      </w:r>
      <w:r w:rsidR="00F10FCE">
        <w:rPr>
          <w:rFonts w:ascii="Times New Roman" w:hAnsi="Times New Roman" w:cs="Times New Roman"/>
          <w:sz w:val="24"/>
          <w:szCs w:val="24"/>
        </w:rPr>
        <w:t xml:space="preserve">. </w:t>
      </w:r>
    </w:p>
    <w:bookmarkEnd w:id="29"/>
    <w:p w14:paraId="46761B8F" w14:textId="39D2E5ED"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B1392A" w:rsidRPr="00B1392A">
        <w:rPr>
          <w:rFonts w:ascii="Times New Roman" w:hAnsi="Times New Roman" w:cs="Times New Roman"/>
          <w:sz w:val="24"/>
          <w:szCs w:val="24"/>
        </w:rPr>
        <w:t xml:space="preserve"> genelinde toplumsal katkı süreçlerinin yönetimi ve organizasyonel yapısı kurumsal tercihler yönünde uygulanmaktadır.</w:t>
      </w:r>
    </w:p>
    <w:p w14:paraId="3C0C14EA"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14BA553C" w14:textId="77777777" w:rsidR="00F10FCE" w:rsidRDefault="00F10FCE" w:rsidP="00F10FCE">
      <w:pPr>
        <w:jc w:val="both"/>
        <w:rPr>
          <w:rFonts w:ascii="Times New Roman" w:hAnsi="Times New Roman" w:cs="Times New Roman"/>
          <w:b/>
          <w:bCs/>
          <w:sz w:val="24"/>
          <w:szCs w:val="24"/>
        </w:rPr>
      </w:pPr>
    </w:p>
    <w:p w14:paraId="09280882" w14:textId="732821BF"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w:t>
      </w:r>
      <w:r w:rsidR="00B1392A" w:rsidRPr="00B1392A">
        <w:rPr>
          <w:rFonts w:ascii="Times New Roman" w:hAnsi="Times New Roman" w:cs="Times New Roman"/>
          <w:sz w:val="24"/>
          <w:szCs w:val="24"/>
        </w:rPr>
        <w:t xml:space="preserve"> toplumsal katkı kaynaklarını toplumsal katkı stratejisi ve birimler arası dengeyi gözeterek yönetmektedir.</w:t>
      </w:r>
    </w:p>
    <w:p w14:paraId="5FDB21CA"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F86FBD0" w14:textId="77777777" w:rsidR="00F10FCE" w:rsidRDefault="00F10FCE" w:rsidP="00F10FCE">
      <w:pPr>
        <w:spacing w:line="276" w:lineRule="auto"/>
        <w:jc w:val="both"/>
        <w:rPr>
          <w:rFonts w:ascii="Times New Roman" w:hAnsi="Times New Roman" w:cs="Times New Roman"/>
          <w:b/>
          <w:bCs/>
          <w:sz w:val="24"/>
          <w:szCs w:val="24"/>
        </w:rPr>
      </w:pPr>
    </w:p>
    <w:p w14:paraId="08773DEC" w14:textId="77777777" w:rsidR="00F10FCE" w:rsidRDefault="00F10FCE" w:rsidP="00F10FCE">
      <w:pPr>
        <w:jc w:val="both"/>
        <w:rPr>
          <w:rFonts w:ascii="Times New Roman" w:hAnsi="Times New Roman" w:cs="Times New Roman"/>
          <w:b/>
          <w:color w:val="1F3864" w:themeColor="accent1" w:themeShade="80"/>
          <w:sz w:val="28"/>
          <w:szCs w:val="28"/>
        </w:rPr>
      </w:pPr>
      <w:r>
        <w:rPr>
          <w:rFonts w:ascii="Times New Roman" w:hAnsi="Times New Roman" w:cs="Times New Roman"/>
          <w:b/>
          <w:color w:val="1F3864" w:themeColor="accent1" w:themeShade="80"/>
          <w:sz w:val="28"/>
          <w:szCs w:val="28"/>
        </w:rPr>
        <w:t>D.2. Toplumsal Katkı Performansı</w:t>
      </w:r>
    </w:p>
    <w:p w14:paraId="618F34AA" w14:textId="77777777" w:rsidR="00F10FCE" w:rsidRDefault="00F10FCE" w:rsidP="00F10FCE">
      <w:pPr>
        <w:jc w:val="both"/>
        <w:rPr>
          <w:rFonts w:ascii="Times New Roman" w:hAnsi="Times New Roman" w:cs="Times New Roman"/>
          <w:b/>
          <w:bCs/>
          <w:sz w:val="24"/>
          <w:szCs w:val="24"/>
        </w:rPr>
      </w:pPr>
      <w:r>
        <w:rPr>
          <w:rFonts w:ascii="Times New Roman" w:hAnsi="Times New Roman" w:cs="Times New Roman"/>
          <w:b/>
          <w:sz w:val="24"/>
          <w:szCs w:val="24"/>
        </w:rPr>
        <w:t>D.2.1.</w:t>
      </w:r>
      <w:r>
        <w:rPr>
          <w:rFonts w:ascii="Times New Roman" w:hAnsi="Times New Roman" w:cs="Times New Roman"/>
          <w:sz w:val="24"/>
          <w:szCs w:val="24"/>
        </w:rPr>
        <w:t xml:space="preserve"> </w:t>
      </w:r>
      <w:r>
        <w:rPr>
          <w:rFonts w:ascii="Times New Roman" w:hAnsi="Times New Roman" w:cs="Times New Roman"/>
          <w:b/>
          <w:bCs/>
          <w:sz w:val="24"/>
          <w:szCs w:val="24"/>
        </w:rPr>
        <w:t>Toplumsal katkı performansının izlenmesi ve değerlendirilmesi</w:t>
      </w:r>
    </w:p>
    <w:p w14:paraId="4DE444DC" w14:textId="4E9CBF62" w:rsidR="00F10FCE" w:rsidRDefault="00F10FCE" w:rsidP="00F10FCE">
      <w:pPr>
        <w:jc w:val="both"/>
        <w:rPr>
          <w:rFonts w:ascii="Times New Roman" w:hAnsi="Times New Roman" w:cs="Times New Roman"/>
          <w:sz w:val="24"/>
          <w:szCs w:val="24"/>
        </w:rPr>
      </w:pPr>
      <w:r>
        <w:rPr>
          <w:rFonts w:ascii="Times New Roman" w:hAnsi="Times New Roman" w:cs="Times New Roman"/>
          <w:sz w:val="24"/>
          <w:szCs w:val="24"/>
        </w:rPr>
        <w:t>Birim kalkınma amaçları ile uyumlu, toplumun ihtiyaçlarına cevap verebilen ve değer yaratan toplumsal katkı faaliyetlerinde bulunma</w:t>
      </w:r>
      <w:r w:rsidR="00C65F34">
        <w:rPr>
          <w:rFonts w:ascii="Times New Roman" w:hAnsi="Times New Roman" w:cs="Times New Roman"/>
          <w:sz w:val="24"/>
          <w:szCs w:val="24"/>
        </w:rPr>
        <w:t>ma</w:t>
      </w:r>
      <w:r>
        <w:rPr>
          <w:rFonts w:ascii="Times New Roman" w:hAnsi="Times New Roman" w:cs="Times New Roman"/>
          <w:sz w:val="24"/>
          <w:szCs w:val="24"/>
        </w:rPr>
        <w:t>ktadır</w:t>
      </w:r>
      <w:r w:rsidR="00A40E0B">
        <w:rPr>
          <w:rFonts w:ascii="Times New Roman" w:hAnsi="Times New Roman" w:cs="Times New Roman"/>
          <w:sz w:val="24"/>
          <w:szCs w:val="24"/>
        </w:rPr>
        <w:t xml:space="preserve"> </w:t>
      </w:r>
      <w:r w:rsidR="00C65F34">
        <w:rPr>
          <w:rFonts w:ascii="Times New Roman" w:hAnsi="Times New Roman" w:cs="Times New Roman"/>
          <w:sz w:val="24"/>
          <w:szCs w:val="24"/>
        </w:rPr>
        <w:t>(OD1</w:t>
      </w:r>
      <w:r w:rsidRPr="00C65F34">
        <w:rPr>
          <w:rFonts w:ascii="Times New Roman" w:hAnsi="Times New Roman" w:cs="Times New Roman"/>
          <w:sz w:val="24"/>
          <w:szCs w:val="24"/>
        </w:rPr>
        <w:t>).</w:t>
      </w:r>
      <w:r>
        <w:rPr>
          <w:rFonts w:ascii="Times New Roman" w:hAnsi="Times New Roman" w:cs="Times New Roman"/>
          <w:sz w:val="24"/>
          <w:szCs w:val="24"/>
        </w:rPr>
        <w:t xml:space="preserve"> </w:t>
      </w:r>
    </w:p>
    <w:p w14:paraId="2DD146E2" w14:textId="4FA72B04" w:rsidR="00473EFC" w:rsidRPr="005D315F" w:rsidRDefault="00473EFC" w:rsidP="00B1392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8921FE">
        <w:rPr>
          <w:rFonts w:ascii="Times New Roman" w:hAnsi="Times New Roman" w:cs="Times New Roman"/>
          <w:sz w:val="24"/>
          <w:szCs w:val="24"/>
        </w:rPr>
        <w:t>Birimin</w:t>
      </w:r>
      <w:r w:rsidR="00B1392A" w:rsidRPr="00B1392A">
        <w:rPr>
          <w:rFonts w:ascii="Times New Roman" w:hAnsi="Times New Roman" w:cs="Times New Roman"/>
          <w:sz w:val="24"/>
          <w:szCs w:val="24"/>
        </w:rPr>
        <w:t xml:space="preserve"> genelinde toplumsal katkı performansını izlenmek ve değerlendirmek üzere oluşturulan mekanizmalar kullanılmaktadır.</w:t>
      </w:r>
    </w:p>
    <w:p w14:paraId="5099298A" w14:textId="77777777" w:rsidR="00473EFC" w:rsidRPr="005D315F" w:rsidRDefault="00473EFC" w:rsidP="00473EFC">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Kanıtlar</w:t>
      </w:r>
    </w:p>
    <w:p w14:paraId="461A215A" w14:textId="77777777" w:rsidR="00FC02FB" w:rsidRPr="00C228A0" w:rsidRDefault="00FC02FB" w:rsidP="00D824F0">
      <w:pPr>
        <w:rPr>
          <w:rFonts w:ascii="Times New Roman" w:hAnsi="Times New Roman" w:cs="Times New Roman"/>
          <w:sz w:val="24"/>
          <w:szCs w:val="24"/>
        </w:rPr>
      </w:pPr>
    </w:p>
    <w:p w14:paraId="3465A6AD" w14:textId="77777777" w:rsidR="00D01EB8" w:rsidRDefault="00D01EB8" w:rsidP="00CF798C">
      <w:pPr>
        <w:pStyle w:val="Balk1"/>
        <w:rPr>
          <w:rFonts w:ascii="Times New Roman" w:hAnsi="Times New Roman" w:cs="Times New Roman"/>
          <w:sz w:val="28"/>
          <w:szCs w:val="28"/>
        </w:rPr>
      </w:pPr>
      <w:bookmarkStart w:id="30" w:name="_Toc39742603"/>
      <w:bookmarkStart w:id="31" w:name="_Toc88555847"/>
      <w:bookmarkStart w:id="32" w:name="_Toc155922293"/>
      <w:bookmarkStart w:id="33" w:name="_Hlk61452326"/>
    </w:p>
    <w:p w14:paraId="1247BFBE" w14:textId="1A28544E" w:rsidR="00CF798C" w:rsidRPr="00C228A0" w:rsidRDefault="00CF798C" w:rsidP="00CF798C">
      <w:pPr>
        <w:pStyle w:val="Balk1"/>
        <w:rPr>
          <w:rFonts w:ascii="Times New Roman" w:hAnsi="Times New Roman" w:cs="Times New Roman"/>
          <w:sz w:val="28"/>
          <w:szCs w:val="28"/>
        </w:rPr>
      </w:pPr>
      <w:r w:rsidRPr="00C228A0">
        <w:rPr>
          <w:rFonts w:ascii="Times New Roman" w:hAnsi="Times New Roman" w:cs="Times New Roman"/>
          <w:sz w:val="28"/>
          <w:szCs w:val="28"/>
        </w:rPr>
        <w:t xml:space="preserve">SONUÇ </w:t>
      </w:r>
      <w:r w:rsidR="00457DAA">
        <w:rPr>
          <w:rFonts w:ascii="Times New Roman" w:hAnsi="Times New Roman" w:cs="Times New Roman"/>
          <w:sz w:val="28"/>
          <w:szCs w:val="28"/>
        </w:rPr>
        <w:t>ve</w:t>
      </w:r>
      <w:r w:rsidRPr="00C228A0">
        <w:rPr>
          <w:rFonts w:ascii="Times New Roman" w:hAnsi="Times New Roman" w:cs="Times New Roman"/>
          <w:sz w:val="28"/>
          <w:szCs w:val="28"/>
        </w:rPr>
        <w:t xml:space="preserve"> DEĞERLENDİRME</w:t>
      </w:r>
      <w:bookmarkEnd w:id="30"/>
      <w:bookmarkEnd w:id="31"/>
      <w:bookmarkEnd w:id="32"/>
    </w:p>
    <w:p w14:paraId="4395A5C7" w14:textId="3AB801BB" w:rsidR="00826FC6" w:rsidRDefault="002B3C0C" w:rsidP="002B3C0C">
      <w:pPr>
        <w:pStyle w:val="GvdeMetni"/>
        <w:spacing w:before="120"/>
        <w:ind w:left="0" w:right="63"/>
        <w:jc w:val="both"/>
        <w:rPr>
          <w:rFonts w:cs="Times New Roman"/>
        </w:rPr>
      </w:pPr>
      <w:r>
        <w:rPr>
          <w:rFonts w:cs="Times New Roman"/>
        </w:rPr>
        <w:t xml:space="preserve"> </w:t>
      </w:r>
      <w:bookmarkEnd w:id="33"/>
    </w:p>
    <w:sectPr w:rsidR="00826FC6">
      <w:footerReference w:type="default" r:id="rId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F6145" w14:textId="77777777" w:rsidR="00213A76" w:rsidRDefault="00213A76" w:rsidP="00A91115">
      <w:r>
        <w:separator/>
      </w:r>
    </w:p>
  </w:endnote>
  <w:endnote w:type="continuationSeparator" w:id="0">
    <w:p w14:paraId="0CA7B8D8" w14:textId="77777777" w:rsidR="00213A76" w:rsidRDefault="00213A76"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charset w:val="00"/>
    <w:family w:val="swiss"/>
    <w:pitch w:val="variable"/>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3638AA19" w:rsidR="00213A76" w:rsidRPr="00A91115" w:rsidRDefault="00213A76">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194D72">
          <w:rPr>
            <w:rFonts w:ascii="Times New Roman" w:hAnsi="Times New Roman" w:cs="Times New Roman"/>
            <w:b/>
            <w:bCs/>
            <w:sz w:val="24"/>
            <w:szCs w:val="24"/>
          </w:rPr>
          <w:t>7</w:t>
        </w:r>
        <w:r w:rsidRPr="00A91115">
          <w:rPr>
            <w:rFonts w:ascii="Times New Roman" w:hAnsi="Times New Roman" w:cs="Times New Roman"/>
            <w:b/>
            <w:bCs/>
            <w:sz w:val="24"/>
            <w:szCs w:val="24"/>
          </w:rPr>
          <w:fldChar w:fldCharType="end"/>
        </w:r>
      </w:p>
    </w:sdtContent>
  </w:sdt>
  <w:p w14:paraId="694C4CEE" w14:textId="77777777" w:rsidR="00213A76" w:rsidRDefault="00213A7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CCCA2" w14:textId="77777777" w:rsidR="00213A76" w:rsidRDefault="00213A76" w:rsidP="00A91115">
      <w:r>
        <w:separator/>
      </w:r>
    </w:p>
  </w:footnote>
  <w:footnote w:type="continuationSeparator" w:id="0">
    <w:p w14:paraId="7F9FC26F" w14:textId="77777777" w:rsidR="00213A76" w:rsidRDefault="00213A76" w:rsidP="00A911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1"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5"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8"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3" w15:restartNumberingAfterBreak="0">
    <w:nsid w:val="3C0C6B1F"/>
    <w:multiLevelType w:val="multilevel"/>
    <w:tmpl w:val="9614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9"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2"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3"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607614"/>
    <w:multiLevelType w:val="multilevel"/>
    <w:tmpl w:val="66EE2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6"/>
  </w:num>
  <w:num w:numId="4">
    <w:abstractNumId w:val="26"/>
  </w:num>
  <w:num w:numId="5">
    <w:abstractNumId w:val="3"/>
  </w:num>
  <w:num w:numId="6">
    <w:abstractNumId w:val="18"/>
  </w:num>
  <w:num w:numId="7">
    <w:abstractNumId w:val="20"/>
  </w:num>
  <w:num w:numId="8">
    <w:abstractNumId w:val="19"/>
  </w:num>
  <w:num w:numId="9">
    <w:abstractNumId w:val="9"/>
  </w:num>
  <w:num w:numId="10">
    <w:abstractNumId w:val="11"/>
  </w:num>
  <w:num w:numId="11">
    <w:abstractNumId w:val="8"/>
  </w:num>
  <w:num w:numId="12">
    <w:abstractNumId w:val="1"/>
  </w:num>
  <w:num w:numId="13">
    <w:abstractNumId w:val="10"/>
  </w:num>
  <w:num w:numId="14">
    <w:abstractNumId w:val="5"/>
  </w:num>
  <w:num w:numId="15">
    <w:abstractNumId w:val="6"/>
  </w:num>
  <w:num w:numId="16">
    <w:abstractNumId w:val="14"/>
  </w:num>
  <w:num w:numId="17">
    <w:abstractNumId w:val="4"/>
  </w:num>
  <w:num w:numId="18">
    <w:abstractNumId w:val="25"/>
  </w:num>
  <w:num w:numId="19">
    <w:abstractNumId w:val="12"/>
  </w:num>
  <w:num w:numId="20">
    <w:abstractNumId w:val="17"/>
  </w:num>
  <w:num w:numId="21">
    <w:abstractNumId w:val="7"/>
  </w:num>
  <w:num w:numId="22">
    <w:abstractNumId w:val="21"/>
  </w:num>
  <w:num w:numId="23">
    <w:abstractNumId w:val="22"/>
  </w:num>
  <w:num w:numId="24">
    <w:abstractNumId w:val="2"/>
  </w:num>
  <w:num w:numId="25">
    <w:abstractNumId w:val="23"/>
  </w:num>
  <w:num w:numId="26">
    <w:abstractNumId w:val="2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242"/>
    <w:rsid w:val="0005235C"/>
    <w:rsid w:val="00056BF2"/>
    <w:rsid w:val="000666C0"/>
    <w:rsid w:val="00075241"/>
    <w:rsid w:val="00082E83"/>
    <w:rsid w:val="00092CE9"/>
    <w:rsid w:val="000B07BB"/>
    <w:rsid w:val="000D2C44"/>
    <w:rsid w:val="00103E3C"/>
    <w:rsid w:val="00110FC4"/>
    <w:rsid w:val="001135C5"/>
    <w:rsid w:val="00117CEB"/>
    <w:rsid w:val="00131A68"/>
    <w:rsid w:val="001530BF"/>
    <w:rsid w:val="001827C3"/>
    <w:rsid w:val="00184E9F"/>
    <w:rsid w:val="00190976"/>
    <w:rsid w:val="00192CC6"/>
    <w:rsid w:val="00194D72"/>
    <w:rsid w:val="00213A76"/>
    <w:rsid w:val="00221176"/>
    <w:rsid w:val="002340F2"/>
    <w:rsid w:val="0023432D"/>
    <w:rsid w:val="00252864"/>
    <w:rsid w:val="00266F0D"/>
    <w:rsid w:val="002723B6"/>
    <w:rsid w:val="00283EA6"/>
    <w:rsid w:val="002877E7"/>
    <w:rsid w:val="002A020D"/>
    <w:rsid w:val="002A7E1E"/>
    <w:rsid w:val="002B3C0C"/>
    <w:rsid w:val="002C1D78"/>
    <w:rsid w:val="002C3820"/>
    <w:rsid w:val="002C44DE"/>
    <w:rsid w:val="002E0495"/>
    <w:rsid w:val="00301B93"/>
    <w:rsid w:val="003076A7"/>
    <w:rsid w:val="00313A0D"/>
    <w:rsid w:val="00315749"/>
    <w:rsid w:val="00317119"/>
    <w:rsid w:val="00317AD8"/>
    <w:rsid w:val="003229DE"/>
    <w:rsid w:val="003605D8"/>
    <w:rsid w:val="00370F00"/>
    <w:rsid w:val="00391783"/>
    <w:rsid w:val="003923C2"/>
    <w:rsid w:val="003A17F4"/>
    <w:rsid w:val="003A1BFA"/>
    <w:rsid w:val="003A6F19"/>
    <w:rsid w:val="003A7875"/>
    <w:rsid w:val="003C104D"/>
    <w:rsid w:val="003C3FAB"/>
    <w:rsid w:val="004020C9"/>
    <w:rsid w:val="0041147D"/>
    <w:rsid w:val="00411BD7"/>
    <w:rsid w:val="00411C55"/>
    <w:rsid w:val="004156F9"/>
    <w:rsid w:val="00417543"/>
    <w:rsid w:val="00427278"/>
    <w:rsid w:val="00430C63"/>
    <w:rsid w:val="00455C7E"/>
    <w:rsid w:val="00457DAA"/>
    <w:rsid w:val="00473EFC"/>
    <w:rsid w:val="0048062F"/>
    <w:rsid w:val="004862C9"/>
    <w:rsid w:val="00494881"/>
    <w:rsid w:val="004B352F"/>
    <w:rsid w:val="004B5AA4"/>
    <w:rsid w:val="004C29E2"/>
    <w:rsid w:val="004D015D"/>
    <w:rsid w:val="004D1BC2"/>
    <w:rsid w:val="004D4A49"/>
    <w:rsid w:val="004D6A91"/>
    <w:rsid w:val="004F0E54"/>
    <w:rsid w:val="004F1DA3"/>
    <w:rsid w:val="005006B3"/>
    <w:rsid w:val="0052240D"/>
    <w:rsid w:val="00560B9E"/>
    <w:rsid w:val="005907A3"/>
    <w:rsid w:val="00595841"/>
    <w:rsid w:val="005B634C"/>
    <w:rsid w:val="005F3BC1"/>
    <w:rsid w:val="005F4F2B"/>
    <w:rsid w:val="00607D28"/>
    <w:rsid w:val="006320E2"/>
    <w:rsid w:val="006505DA"/>
    <w:rsid w:val="00664A31"/>
    <w:rsid w:val="00667F31"/>
    <w:rsid w:val="006B7C1B"/>
    <w:rsid w:val="006C01F9"/>
    <w:rsid w:val="006C3540"/>
    <w:rsid w:val="006D4F65"/>
    <w:rsid w:val="006D735B"/>
    <w:rsid w:val="006F2FDC"/>
    <w:rsid w:val="006F33AC"/>
    <w:rsid w:val="00726EA2"/>
    <w:rsid w:val="0074042B"/>
    <w:rsid w:val="0074730A"/>
    <w:rsid w:val="00760B5E"/>
    <w:rsid w:val="007630F5"/>
    <w:rsid w:val="00765242"/>
    <w:rsid w:val="00786F0E"/>
    <w:rsid w:val="00792C87"/>
    <w:rsid w:val="007A28AE"/>
    <w:rsid w:val="007A5037"/>
    <w:rsid w:val="007A5D2F"/>
    <w:rsid w:val="00807DBF"/>
    <w:rsid w:val="00826FC6"/>
    <w:rsid w:val="008305B1"/>
    <w:rsid w:val="00831127"/>
    <w:rsid w:val="00853745"/>
    <w:rsid w:val="0086372D"/>
    <w:rsid w:val="00870F96"/>
    <w:rsid w:val="00873A34"/>
    <w:rsid w:val="00885489"/>
    <w:rsid w:val="008864D4"/>
    <w:rsid w:val="008921FE"/>
    <w:rsid w:val="008939C5"/>
    <w:rsid w:val="00894D5C"/>
    <w:rsid w:val="008A1DD2"/>
    <w:rsid w:val="008C3C35"/>
    <w:rsid w:val="008D35F1"/>
    <w:rsid w:val="008D4C74"/>
    <w:rsid w:val="0090029E"/>
    <w:rsid w:val="00904672"/>
    <w:rsid w:val="00914E73"/>
    <w:rsid w:val="009301F3"/>
    <w:rsid w:val="009301FB"/>
    <w:rsid w:val="00934D9D"/>
    <w:rsid w:val="0098318B"/>
    <w:rsid w:val="00986F6A"/>
    <w:rsid w:val="009924A3"/>
    <w:rsid w:val="009C2D7E"/>
    <w:rsid w:val="009D07BB"/>
    <w:rsid w:val="009E4E55"/>
    <w:rsid w:val="009F64E5"/>
    <w:rsid w:val="00A14935"/>
    <w:rsid w:val="00A32749"/>
    <w:rsid w:val="00A3590D"/>
    <w:rsid w:val="00A40E0B"/>
    <w:rsid w:val="00A564C6"/>
    <w:rsid w:val="00A80997"/>
    <w:rsid w:val="00A84AD8"/>
    <w:rsid w:val="00A91115"/>
    <w:rsid w:val="00A9454A"/>
    <w:rsid w:val="00A96AB5"/>
    <w:rsid w:val="00AA2160"/>
    <w:rsid w:val="00AA4E6D"/>
    <w:rsid w:val="00AB63BB"/>
    <w:rsid w:val="00AC7E22"/>
    <w:rsid w:val="00AD38C8"/>
    <w:rsid w:val="00AF3E72"/>
    <w:rsid w:val="00B02739"/>
    <w:rsid w:val="00B1392A"/>
    <w:rsid w:val="00B17876"/>
    <w:rsid w:val="00B37E05"/>
    <w:rsid w:val="00B64C21"/>
    <w:rsid w:val="00B74885"/>
    <w:rsid w:val="00B86FA1"/>
    <w:rsid w:val="00B95824"/>
    <w:rsid w:val="00BA5380"/>
    <w:rsid w:val="00BA704A"/>
    <w:rsid w:val="00BE0627"/>
    <w:rsid w:val="00BE0A02"/>
    <w:rsid w:val="00C228A0"/>
    <w:rsid w:val="00C324B9"/>
    <w:rsid w:val="00C34FD2"/>
    <w:rsid w:val="00C406B6"/>
    <w:rsid w:val="00C43C7A"/>
    <w:rsid w:val="00C46F53"/>
    <w:rsid w:val="00C65F34"/>
    <w:rsid w:val="00C72A1D"/>
    <w:rsid w:val="00C86246"/>
    <w:rsid w:val="00CA3AE5"/>
    <w:rsid w:val="00CA6F43"/>
    <w:rsid w:val="00CB7A78"/>
    <w:rsid w:val="00CC59DA"/>
    <w:rsid w:val="00CD1B96"/>
    <w:rsid w:val="00CE013C"/>
    <w:rsid w:val="00CE01DD"/>
    <w:rsid w:val="00CF798C"/>
    <w:rsid w:val="00CF7CD2"/>
    <w:rsid w:val="00D01EB8"/>
    <w:rsid w:val="00D02D1F"/>
    <w:rsid w:val="00D060B6"/>
    <w:rsid w:val="00D0621D"/>
    <w:rsid w:val="00D07E27"/>
    <w:rsid w:val="00D1015E"/>
    <w:rsid w:val="00D20321"/>
    <w:rsid w:val="00D35553"/>
    <w:rsid w:val="00D5645A"/>
    <w:rsid w:val="00D824F0"/>
    <w:rsid w:val="00D8382D"/>
    <w:rsid w:val="00DE2978"/>
    <w:rsid w:val="00E1306F"/>
    <w:rsid w:val="00E15286"/>
    <w:rsid w:val="00E547F9"/>
    <w:rsid w:val="00E568F1"/>
    <w:rsid w:val="00E70A80"/>
    <w:rsid w:val="00E8092A"/>
    <w:rsid w:val="00EA12E0"/>
    <w:rsid w:val="00EA49CC"/>
    <w:rsid w:val="00EB3D31"/>
    <w:rsid w:val="00EE30F7"/>
    <w:rsid w:val="00EF2B61"/>
    <w:rsid w:val="00EF2E74"/>
    <w:rsid w:val="00F10FCE"/>
    <w:rsid w:val="00F13516"/>
    <w:rsid w:val="00F442B0"/>
    <w:rsid w:val="00F56B89"/>
    <w:rsid w:val="00F57261"/>
    <w:rsid w:val="00F676EE"/>
    <w:rsid w:val="00F73A96"/>
    <w:rsid w:val="00F85DDC"/>
    <w:rsid w:val="00F861AE"/>
    <w:rsid w:val="00F874E8"/>
    <w:rsid w:val="00F959C8"/>
    <w:rsid w:val="00FB25C4"/>
    <w:rsid w:val="00FB3FCD"/>
    <w:rsid w:val="00FB4DF4"/>
    <w:rsid w:val="00FC02FB"/>
    <w:rsid w:val="00FC4C63"/>
    <w:rsid w:val="00FD72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uiPriority w:val="34"/>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UnresolvedMention">
    <w:name w:val="Unresolved Mention"/>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paragraph" w:customStyle="1" w:styleId="Default">
    <w:name w:val="Default"/>
    <w:rsid w:val="00370F00"/>
    <w:pPr>
      <w:autoSpaceDE w:val="0"/>
      <w:autoSpaceDN w:val="0"/>
      <w:adjustRightInd w:val="0"/>
      <w:spacing w:after="0" w:line="240" w:lineRule="auto"/>
    </w:pPr>
    <w:rPr>
      <w:rFonts w:ascii="Calibri" w:hAnsi="Calibri" w:cs="Calibri"/>
      <w:color w:val="000000"/>
      <w:sz w:val="24"/>
      <w:szCs w:val="24"/>
    </w:rPr>
  </w:style>
  <w:style w:type="character" w:styleId="AklamaBavurusu">
    <w:name w:val="annotation reference"/>
    <w:basedOn w:val="VarsaylanParagrafYazTipi"/>
    <w:uiPriority w:val="99"/>
    <w:semiHidden/>
    <w:unhideWhenUsed/>
    <w:rsid w:val="008939C5"/>
    <w:rPr>
      <w:sz w:val="16"/>
      <w:szCs w:val="16"/>
    </w:rPr>
  </w:style>
  <w:style w:type="paragraph" w:styleId="AklamaMetni">
    <w:name w:val="annotation text"/>
    <w:basedOn w:val="Normal"/>
    <w:link w:val="AklamaMetniChar"/>
    <w:uiPriority w:val="99"/>
    <w:semiHidden/>
    <w:unhideWhenUsed/>
    <w:rsid w:val="008939C5"/>
    <w:rPr>
      <w:sz w:val="20"/>
      <w:szCs w:val="20"/>
    </w:rPr>
  </w:style>
  <w:style w:type="character" w:customStyle="1" w:styleId="AklamaMetniChar">
    <w:name w:val="Açıklama Metni Char"/>
    <w:basedOn w:val="VarsaylanParagrafYazTipi"/>
    <w:link w:val="AklamaMetni"/>
    <w:uiPriority w:val="99"/>
    <w:semiHidden/>
    <w:rsid w:val="008939C5"/>
    <w:rPr>
      <w:noProof/>
      <w:sz w:val="20"/>
      <w:szCs w:val="20"/>
    </w:rPr>
  </w:style>
  <w:style w:type="paragraph" w:styleId="AklamaKonusu">
    <w:name w:val="annotation subject"/>
    <w:basedOn w:val="AklamaMetni"/>
    <w:next w:val="AklamaMetni"/>
    <w:link w:val="AklamaKonusuChar"/>
    <w:uiPriority w:val="99"/>
    <w:semiHidden/>
    <w:unhideWhenUsed/>
    <w:rsid w:val="008939C5"/>
    <w:rPr>
      <w:b/>
      <w:bCs/>
    </w:rPr>
  </w:style>
  <w:style w:type="character" w:customStyle="1" w:styleId="AklamaKonusuChar">
    <w:name w:val="Açıklama Konusu Char"/>
    <w:basedOn w:val="AklamaMetniChar"/>
    <w:link w:val="AklamaKonusu"/>
    <w:uiPriority w:val="99"/>
    <w:semiHidden/>
    <w:rsid w:val="008939C5"/>
    <w:rPr>
      <w:b/>
      <w:bCs/>
      <w:noProof/>
      <w:sz w:val="20"/>
      <w:szCs w:val="20"/>
    </w:rPr>
  </w:style>
  <w:style w:type="paragraph" w:styleId="AralkYok">
    <w:name w:val="No Spacing"/>
    <w:uiPriority w:val="1"/>
    <w:qFormat/>
    <w:rsid w:val="00283EA6"/>
    <w:pPr>
      <w:widowControl w:val="0"/>
      <w:spacing w:after="0" w:line="240" w:lineRule="auto"/>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53013">
      <w:bodyDiv w:val="1"/>
      <w:marLeft w:val="0"/>
      <w:marRight w:val="0"/>
      <w:marTop w:val="0"/>
      <w:marBottom w:val="0"/>
      <w:divBdr>
        <w:top w:val="none" w:sz="0" w:space="0" w:color="auto"/>
        <w:left w:val="none" w:sz="0" w:space="0" w:color="auto"/>
        <w:bottom w:val="none" w:sz="0" w:space="0" w:color="auto"/>
        <w:right w:val="none" w:sz="0" w:space="0" w:color="auto"/>
      </w:divBdr>
    </w:div>
    <w:div w:id="171916740">
      <w:bodyDiv w:val="1"/>
      <w:marLeft w:val="0"/>
      <w:marRight w:val="0"/>
      <w:marTop w:val="0"/>
      <w:marBottom w:val="0"/>
      <w:divBdr>
        <w:top w:val="none" w:sz="0" w:space="0" w:color="auto"/>
        <w:left w:val="none" w:sz="0" w:space="0" w:color="auto"/>
        <w:bottom w:val="none" w:sz="0" w:space="0" w:color="auto"/>
        <w:right w:val="none" w:sz="0" w:space="0" w:color="auto"/>
      </w:divBdr>
    </w:div>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267272269">
      <w:bodyDiv w:val="1"/>
      <w:marLeft w:val="0"/>
      <w:marRight w:val="0"/>
      <w:marTop w:val="0"/>
      <w:marBottom w:val="0"/>
      <w:divBdr>
        <w:top w:val="none" w:sz="0" w:space="0" w:color="auto"/>
        <w:left w:val="none" w:sz="0" w:space="0" w:color="auto"/>
        <w:bottom w:val="none" w:sz="0" w:space="0" w:color="auto"/>
        <w:right w:val="none" w:sz="0" w:space="0" w:color="auto"/>
      </w:divBdr>
    </w:div>
    <w:div w:id="307174531">
      <w:bodyDiv w:val="1"/>
      <w:marLeft w:val="0"/>
      <w:marRight w:val="0"/>
      <w:marTop w:val="0"/>
      <w:marBottom w:val="0"/>
      <w:divBdr>
        <w:top w:val="none" w:sz="0" w:space="0" w:color="auto"/>
        <w:left w:val="none" w:sz="0" w:space="0" w:color="auto"/>
        <w:bottom w:val="none" w:sz="0" w:space="0" w:color="auto"/>
        <w:right w:val="none" w:sz="0" w:space="0" w:color="auto"/>
      </w:divBdr>
    </w:div>
    <w:div w:id="349068914">
      <w:bodyDiv w:val="1"/>
      <w:marLeft w:val="0"/>
      <w:marRight w:val="0"/>
      <w:marTop w:val="0"/>
      <w:marBottom w:val="0"/>
      <w:divBdr>
        <w:top w:val="none" w:sz="0" w:space="0" w:color="auto"/>
        <w:left w:val="none" w:sz="0" w:space="0" w:color="auto"/>
        <w:bottom w:val="none" w:sz="0" w:space="0" w:color="auto"/>
        <w:right w:val="none" w:sz="0" w:space="0" w:color="auto"/>
      </w:divBdr>
    </w:div>
    <w:div w:id="353580283">
      <w:bodyDiv w:val="1"/>
      <w:marLeft w:val="0"/>
      <w:marRight w:val="0"/>
      <w:marTop w:val="0"/>
      <w:marBottom w:val="0"/>
      <w:divBdr>
        <w:top w:val="none" w:sz="0" w:space="0" w:color="auto"/>
        <w:left w:val="none" w:sz="0" w:space="0" w:color="auto"/>
        <w:bottom w:val="none" w:sz="0" w:space="0" w:color="auto"/>
        <w:right w:val="none" w:sz="0" w:space="0" w:color="auto"/>
      </w:divBdr>
    </w:div>
    <w:div w:id="371465624">
      <w:bodyDiv w:val="1"/>
      <w:marLeft w:val="0"/>
      <w:marRight w:val="0"/>
      <w:marTop w:val="0"/>
      <w:marBottom w:val="0"/>
      <w:divBdr>
        <w:top w:val="none" w:sz="0" w:space="0" w:color="auto"/>
        <w:left w:val="none" w:sz="0" w:space="0" w:color="auto"/>
        <w:bottom w:val="none" w:sz="0" w:space="0" w:color="auto"/>
        <w:right w:val="none" w:sz="0" w:space="0" w:color="auto"/>
      </w:divBdr>
    </w:div>
    <w:div w:id="399911615">
      <w:bodyDiv w:val="1"/>
      <w:marLeft w:val="0"/>
      <w:marRight w:val="0"/>
      <w:marTop w:val="0"/>
      <w:marBottom w:val="0"/>
      <w:divBdr>
        <w:top w:val="none" w:sz="0" w:space="0" w:color="auto"/>
        <w:left w:val="none" w:sz="0" w:space="0" w:color="auto"/>
        <w:bottom w:val="none" w:sz="0" w:space="0" w:color="auto"/>
        <w:right w:val="none" w:sz="0" w:space="0" w:color="auto"/>
      </w:divBdr>
    </w:div>
    <w:div w:id="741218561">
      <w:bodyDiv w:val="1"/>
      <w:marLeft w:val="0"/>
      <w:marRight w:val="0"/>
      <w:marTop w:val="0"/>
      <w:marBottom w:val="0"/>
      <w:divBdr>
        <w:top w:val="none" w:sz="0" w:space="0" w:color="auto"/>
        <w:left w:val="none" w:sz="0" w:space="0" w:color="auto"/>
        <w:bottom w:val="none" w:sz="0" w:space="0" w:color="auto"/>
        <w:right w:val="none" w:sz="0" w:space="0" w:color="auto"/>
      </w:divBdr>
    </w:div>
    <w:div w:id="811101540">
      <w:bodyDiv w:val="1"/>
      <w:marLeft w:val="0"/>
      <w:marRight w:val="0"/>
      <w:marTop w:val="0"/>
      <w:marBottom w:val="0"/>
      <w:divBdr>
        <w:top w:val="none" w:sz="0" w:space="0" w:color="auto"/>
        <w:left w:val="none" w:sz="0" w:space="0" w:color="auto"/>
        <w:bottom w:val="none" w:sz="0" w:space="0" w:color="auto"/>
        <w:right w:val="none" w:sz="0" w:space="0" w:color="auto"/>
      </w:divBdr>
    </w:div>
    <w:div w:id="812646952">
      <w:bodyDiv w:val="1"/>
      <w:marLeft w:val="0"/>
      <w:marRight w:val="0"/>
      <w:marTop w:val="0"/>
      <w:marBottom w:val="0"/>
      <w:divBdr>
        <w:top w:val="none" w:sz="0" w:space="0" w:color="auto"/>
        <w:left w:val="none" w:sz="0" w:space="0" w:color="auto"/>
        <w:bottom w:val="none" w:sz="0" w:space="0" w:color="auto"/>
        <w:right w:val="none" w:sz="0" w:space="0" w:color="auto"/>
      </w:divBdr>
    </w:div>
    <w:div w:id="923996785">
      <w:bodyDiv w:val="1"/>
      <w:marLeft w:val="0"/>
      <w:marRight w:val="0"/>
      <w:marTop w:val="0"/>
      <w:marBottom w:val="0"/>
      <w:divBdr>
        <w:top w:val="none" w:sz="0" w:space="0" w:color="auto"/>
        <w:left w:val="none" w:sz="0" w:space="0" w:color="auto"/>
        <w:bottom w:val="none" w:sz="0" w:space="0" w:color="auto"/>
        <w:right w:val="none" w:sz="0" w:space="0" w:color="auto"/>
      </w:divBdr>
    </w:div>
    <w:div w:id="948775014">
      <w:bodyDiv w:val="1"/>
      <w:marLeft w:val="0"/>
      <w:marRight w:val="0"/>
      <w:marTop w:val="0"/>
      <w:marBottom w:val="0"/>
      <w:divBdr>
        <w:top w:val="none" w:sz="0" w:space="0" w:color="auto"/>
        <w:left w:val="none" w:sz="0" w:space="0" w:color="auto"/>
        <w:bottom w:val="none" w:sz="0" w:space="0" w:color="auto"/>
        <w:right w:val="none" w:sz="0" w:space="0" w:color="auto"/>
      </w:divBdr>
    </w:div>
    <w:div w:id="967973494">
      <w:bodyDiv w:val="1"/>
      <w:marLeft w:val="0"/>
      <w:marRight w:val="0"/>
      <w:marTop w:val="0"/>
      <w:marBottom w:val="0"/>
      <w:divBdr>
        <w:top w:val="none" w:sz="0" w:space="0" w:color="auto"/>
        <w:left w:val="none" w:sz="0" w:space="0" w:color="auto"/>
        <w:bottom w:val="none" w:sz="0" w:space="0" w:color="auto"/>
        <w:right w:val="none" w:sz="0" w:space="0" w:color="auto"/>
      </w:divBdr>
    </w:div>
    <w:div w:id="1158115612">
      <w:bodyDiv w:val="1"/>
      <w:marLeft w:val="0"/>
      <w:marRight w:val="0"/>
      <w:marTop w:val="0"/>
      <w:marBottom w:val="0"/>
      <w:divBdr>
        <w:top w:val="none" w:sz="0" w:space="0" w:color="auto"/>
        <w:left w:val="none" w:sz="0" w:space="0" w:color="auto"/>
        <w:bottom w:val="none" w:sz="0" w:space="0" w:color="auto"/>
        <w:right w:val="none" w:sz="0" w:space="0" w:color="auto"/>
      </w:divBdr>
    </w:div>
    <w:div w:id="1366828200">
      <w:bodyDiv w:val="1"/>
      <w:marLeft w:val="0"/>
      <w:marRight w:val="0"/>
      <w:marTop w:val="0"/>
      <w:marBottom w:val="0"/>
      <w:divBdr>
        <w:top w:val="none" w:sz="0" w:space="0" w:color="auto"/>
        <w:left w:val="none" w:sz="0" w:space="0" w:color="auto"/>
        <w:bottom w:val="none" w:sz="0" w:space="0" w:color="auto"/>
        <w:right w:val="none" w:sz="0" w:space="0" w:color="auto"/>
      </w:divBdr>
    </w:div>
    <w:div w:id="1431118788">
      <w:bodyDiv w:val="1"/>
      <w:marLeft w:val="0"/>
      <w:marRight w:val="0"/>
      <w:marTop w:val="0"/>
      <w:marBottom w:val="0"/>
      <w:divBdr>
        <w:top w:val="none" w:sz="0" w:space="0" w:color="auto"/>
        <w:left w:val="none" w:sz="0" w:space="0" w:color="auto"/>
        <w:bottom w:val="none" w:sz="0" w:space="0" w:color="auto"/>
        <w:right w:val="none" w:sz="0" w:space="0" w:color="auto"/>
      </w:divBdr>
    </w:div>
    <w:div w:id="1483111438">
      <w:bodyDiv w:val="1"/>
      <w:marLeft w:val="0"/>
      <w:marRight w:val="0"/>
      <w:marTop w:val="0"/>
      <w:marBottom w:val="0"/>
      <w:divBdr>
        <w:top w:val="none" w:sz="0" w:space="0" w:color="auto"/>
        <w:left w:val="none" w:sz="0" w:space="0" w:color="auto"/>
        <w:bottom w:val="none" w:sz="0" w:space="0" w:color="auto"/>
        <w:right w:val="none" w:sz="0" w:space="0" w:color="auto"/>
      </w:divBdr>
    </w:div>
    <w:div w:id="1492329997">
      <w:bodyDiv w:val="1"/>
      <w:marLeft w:val="0"/>
      <w:marRight w:val="0"/>
      <w:marTop w:val="0"/>
      <w:marBottom w:val="0"/>
      <w:divBdr>
        <w:top w:val="none" w:sz="0" w:space="0" w:color="auto"/>
        <w:left w:val="none" w:sz="0" w:space="0" w:color="auto"/>
        <w:bottom w:val="none" w:sz="0" w:space="0" w:color="auto"/>
        <w:right w:val="none" w:sz="0" w:space="0" w:color="auto"/>
      </w:divBdr>
    </w:div>
    <w:div w:id="1571647251">
      <w:bodyDiv w:val="1"/>
      <w:marLeft w:val="0"/>
      <w:marRight w:val="0"/>
      <w:marTop w:val="0"/>
      <w:marBottom w:val="0"/>
      <w:divBdr>
        <w:top w:val="none" w:sz="0" w:space="0" w:color="auto"/>
        <w:left w:val="none" w:sz="0" w:space="0" w:color="auto"/>
        <w:bottom w:val="none" w:sz="0" w:space="0" w:color="auto"/>
        <w:right w:val="none" w:sz="0" w:space="0" w:color="auto"/>
      </w:divBdr>
    </w:div>
    <w:div w:id="1604455969">
      <w:bodyDiv w:val="1"/>
      <w:marLeft w:val="0"/>
      <w:marRight w:val="0"/>
      <w:marTop w:val="0"/>
      <w:marBottom w:val="0"/>
      <w:divBdr>
        <w:top w:val="none" w:sz="0" w:space="0" w:color="auto"/>
        <w:left w:val="none" w:sz="0" w:space="0" w:color="auto"/>
        <w:bottom w:val="none" w:sz="0" w:space="0" w:color="auto"/>
        <w:right w:val="none" w:sz="0" w:space="0" w:color="auto"/>
      </w:divBdr>
    </w:div>
    <w:div w:id="1619025471">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 w:id="1893732243">
      <w:bodyDiv w:val="1"/>
      <w:marLeft w:val="0"/>
      <w:marRight w:val="0"/>
      <w:marTop w:val="0"/>
      <w:marBottom w:val="0"/>
      <w:divBdr>
        <w:top w:val="none" w:sz="0" w:space="0" w:color="auto"/>
        <w:left w:val="none" w:sz="0" w:space="0" w:color="auto"/>
        <w:bottom w:val="none" w:sz="0" w:space="0" w:color="auto"/>
        <w:right w:val="none" w:sz="0" w:space="0" w:color="auto"/>
      </w:divBdr>
    </w:div>
    <w:div w:id="1915554137">
      <w:bodyDiv w:val="1"/>
      <w:marLeft w:val="0"/>
      <w:marRight w:val="0"/>
      <w:marTop w:val="0"/>
      <w:marBottom w:val="0"/>
      <w:divBdr>
        <w:top w:val="none" w:sz="0" w:space="0" w:color="auto"/>
        <w:left w:val="none" w:sz="0" w:space="0" w:color="auto"/>
        <w:bottom w:val="none" w:sz="0" w:space="0" w:color="auto"/>
        <w:right w:val="none" w:sz="0" w:space="0" w:color="auto"/>
      </w:divBdr>
    </w:div>
    <w:div w:id="2055613442">
      <w:bodyDiv w:val="1"/>
      <w:marLeft w:val="0"/>
      <w:marRight w:val="0"/>
      <w:marTop w:val="0"/>
      <w:marBottom w:val="0"/>
      <w:divBdr>
        <w:top w:val="none" w:sz="0" w:space="0" w:color="auto"/>
        <w:left w:val="none" w:sz="0" w:space="0" w:color="auto"/>
        <w:bottom w:val="none" w:sz="0" w:space="0" w:color="auto"/>
        <w:right w:val="none" w:sz="0" w:space="0" w:color="auto"/>
      </w:divBdr>
    </w:div>
    <w:div w:id="2073656692">
      <w:bodyDiv w:val="1"/>
      <w:marLeft w:val="0"/>
      <w:marRight w:val="0"/>
      <w:marTop w:val="0"/>
      <w:marBottom w:val="0"/>
      <w:divBdr>
        <w:top w:val="none" w:sz="0" w:space="0" w:color="auto"/>
        <w:left w:val="none" w:sz="0" w:space="0" w:color="auto"/>
        <w:bottom w:val="none" w:sz="0" w:space="0" w:color="auto"/>
        <w:right w:val="none" w:sz="0" w:space="0" w:color="auto"/>
      </w:divBdr>
    </w:div>
    <w:div w:id="2083210809">
      <w:bodyDiv w:val="1"/>
      <w:marLeft w:val="0"/>
      <w:marRight w:val="0"/>
      <w:marTop w:val="0"/>
      <w:marBottom w:val="0"/>
      <w:divBdr>
        <w:top w:val="none" w:sz="0" w:space="0" w:color="auto"/>
        <w:left w:val="none" w:sz="0" w:space="0" w:color="auto"/>
        <w:bottom w:val="none" w:sz="0" w:space="0" w:color="auto"/>
        <w:right w:val="none" w:sz="0" w:space="0" w:color="auto"/>
      </w:divBdr>
    </w:div>
    <w:div w:id="211767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utuam.siirt.edu.tr/yonetim/yonetim.html" TargetMode="External"/><Relationship Id="rId18" Type="http://schemas.openxmlformats.org/officeDocument/2006/relationships/hyperlink" Target="https://www.siirt.edu.tr/profil/docdr-ahmet-cat/14559CFF-9CBA-4898-80AA-D7F2EA1A592A.html" TargetMode="External"/><Relationship Id="rId26" Type="http://schemas.openxmlformats.org/officeDocument/2006/relationships/hyperlink" Target="https://siutuam.siirt.edu.tr/detay/brifing-raporlari/669768313.html" TargetMode="External"/><Relationship Id="rId39" Type="http://schemas.openxmlformats.org/officeDocument/2006/relationships/hyperlink" Target="https://www.siirt.edu.tr/profil/docdr-ahmet-cat/14559CFF-9CBA-4898-80AA-D7F2EA1A592A.html" TargetMode="External"/><Relationship Id="rId21" Type="http://schemas.openxmlformats.org/officeDocument/2006/relationships/hyperlink" Target="https://siutuam.siirt.edu.tr/detay/kalite-politikasi/334104212.html" TargetMode="External"/><Relationship Id="rId34" Type="http://schemas.openxmlformats.org/officeDocument/2006/relationships/hyperlink" Target="https://obs.siirt.edu.tr/" TargetMode="External"/><Relationship Id="rId42" Type="http://schemas.openxmlformats.org/officeDocument/2006/relationships/hyperlink" Target="https://www.siirt.edu.tr/profil/dr-ogr-uyesi-semih-acikbas/487055.html"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iutuam.siirt.edu.tr/detay/misyon-ve-vizyon/627068558.html" TargetMode="External"/><Relationship Id="rId29" Type="http://schemas.openxmlformats.org/officeDocument/2006/relationships/hyperlink" Target="https://www.siirt.edu.tr/duyuru/siirt-universitesi-2024-akademik-tesvik-odenegi-degerlendirme-sonuclari/919604636.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iutuam.siirt.edu.tr/detay/kalite-politikasi/334104212.html" TargetMode="External"/><Relationship Id="rId32" Type="http://schemas.openxmlformats.org/officeDocument/2006/relationships/hyperlink" Target="https://kvkk.siirt.edu.tr/" TargetMode="External"/><Relationship Id="rId37" Type="http://schemas.openxmlformats.org/officeDocument/2006/relationships/hyperlink" Target="https://siutuam.siirt.edu.tr/detay/kalite-politikasi/334104212.html" TargetMode="External"/><Relationship Id="rId40" Type="http://schemas.openxmlformats.org/officeDocument/2006/relationships/hyperlink" Target="https://siutuam.siirt.edu.tr/detay/misyon-ve-vizyon/627068558.html"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iutuam.siirt.edu.tr/detay/organizasyon-semasi/843661944.html" TargetMode="External"/><Relationship Id="rId23" Type="http://schemas.openxmlformats.org/officeDocument/2006/relationships/hyperlink" Target="https://siutuam.siirt.edu.tr/detay/misyon-ve-vizyon/627068558.html" TargetMode="External"/><Relationship Id="rId28" Type="http://schemas.openxmlformats.org/officeDocument/2006/relationships/hyperlink" Target="https://www.siirt.edu.tr/dosya/Default.aspx?dosya=125211215" TargetMode="External"/><Relationship Id="rId36" Type="http://schemas.openxmlformats.org/officeDocument/2006/relationships/hyperlink" Target="https://www.resmigazete.gov.tr/eskiler/2018/10/20181030-8.htm" TargetMode="External"/><Relationship Id="rId10" Type="http://schemas.openxmlformats.org/officeDocument/2006/relationships/endnotes" Target="endnotes.xml"/><Relationship Id="rId19" Type="http://schemas.openxmlformats.org/officeDocument/2006/relationships/hyperlink" Target="https://siutuam.siirt.edu.tr/detay/yonetim-kurulu/120230017.html" TargetMode="External"/><Relationship Id="rId31" Type="http://schemas.openxmlformats.org/officeDocument/2006/relationships/hyperlink" Target="https://evrak.siirt.edu.tr/enVision/Login.aspx" TargetMode="External"/><Relationship Id="rId44" Type="http://schemas.openxmlformats.org/officeDocument/2006/relationships/hyperlink" Target="https://www.siirt.edu.tr/profil/dr-ogr-uyesi-murat-sahin/8EE18D86-0266-4F20-8359-19CBCD8F595B.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iutuam.siirt.edu.tr/detay/yonetim-kurulu/120230017.html" TargetMode="External"/><Relationship Id="rId22" Type="http://schemas.openxmlformats.org/officeDocument/2006/relationships/hyperlink" Target="https://siutuam.siirt.edu.tr/detay/genel-bilgi/663572779.html" TargetMode="External"/><Relationship Id="rId27" Type="http://schemas.openxmlformats.org/officeDocument/2006/relationships/hyperlink" Target="https://siutuam.siirt.edu.tr/detay/faaliyet-raporlari/927401159.html" TargetMode="External"/><Relationship Id="rId30" Type="http://schemas.openxmlformats.org/officeDocument/2006/relationships/hyperlink" Target="https://siutuam.siirt.edu.tr/detay/kalite-politikasi/334104212.html" TargetMode="External"/><Relationship Id="rId35" Type="http://schemas.openxmlformats.org/officeDocument/2006/relationships/hyperlink" Target="https://www.resmigazete.gov.tr/eskiler/2018/10/20181030-8.htm" TargetMode="External"/><Relationship Id="rId43" Type="http://schemas.openxmlformats.org/officeDocument/2006/relationships/hyperlink" Target="https://www.siirt.edu.tr/profil/docdr-ahmet-cat/14559CFF-9CBA-4898-80AA-D7F2EA1A592A.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emihacikbas@siirt.edu.tr" TargetMode="External"/><Relationship Id="rId17" Type="http://schemas.openxmlformats.org/officeDocument/2006/relationships/hyperlink" Target="https://www.siirt.edu.tr/profil/dr-ogr-uyesi-semih-acikbas/487055.html" TargetMode="External"/><Relationship Id="rId25" Type="http://schemas.openxmlformats.org/officeDocument/2006/relationships/hyperlink" Target="https://yitdb.siirt.edu.tr/dosya/personel/stratejik-plan-siirt-202461183859125.pdf" TargetMode="External"/><Relationship Id="rId33" Type="http://schemas.openxmlformats.org/officeDocument/2006/relationships/hyperlink" Target="https://obs.siirt.edu.tr/" TargetMode="External"/><Relationship Id="rId38" Type="http://schemas.openxmlformats.org/officeDocument/2006/relationships/hyperlink" Target="https://www.siirt.edu.tr/profil/dr-ogr-uyesi-semih-acikbas/487055.html" TargetMode="External"/><Relationship Id="rId46" Type="http://schemas.openxmlformats.org/officeDocument/2006/relationships/fontTable" Target="fontTable.xml"/><Relationship Id="rId20" Type="http://schemas.openxmlformats.org/officeDocument/2006/relationships/hyperlink" Target="https://siutuam.siirt.edu.tr/detay/kalite-komisyonu/457354012.html" TargetMode="External"/><Relationship Id="rId41" Type="http://schemas.openxmlformats.org/officeDocument/2006/relationships/hyperlink" Target="https://siutuam.siirt.edu.tr/yonetim/yonetim.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4.xml><?xml version="1.0" encoding="utf-8"?>
<ds:datastoreItem xmlns:ds="http://schemas.openxmlformats.org/officeDocument/2006/customXml" ds:itemID="{146A9399-EF18-4E95-9693-58DA70C9F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3860</Words>
  <Characters>22004</Characters>
  <Application>Microsoft Office Word</Application>
  <DocSecurity>0</DocSecurity>
  <Lines>183</Lines>
  <Paragraphs>51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Referee</cp:lastModifiedBy>
  <cp:revision>15</cp:revision>
  <cp:lastPrinted>2024-01-27T15:36:00Z</cp:lastPrinted>
  <dcterms:created xsi:type="dcterms:W3CDTF">2025-02-06T19:03:00Z</dcterms:created>
  <dcterms:modified xsi:type="dcterms:W3CDTF">2025-03-11T07:26:00Z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ies>
</file>